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95" w:rsidRDefault="00070395" w:rsidP="000703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апреля (среда11.30). </w:t>
      </w:r>
    </w:p>
    <w:p w:rsidR="00070395" w:rsidRDefault="00070395" w:rsidP="000703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070395" w:rsidRDefault="00070395" w:rsidP="0007039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>
          <w:rPr>
            <w:rStyle w:val="a3"/>
          </w:rPr>
          <w:t>oren-dmsch2@mail.ru</w:t>
        </w:r>
      </w:hyperlink>
      <w:r>
        <w:rPr>
          <w:rStyle w:val="a3"/>
        </w:rPr>
        <w:t xml:space="preserve">          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</w:p>
    <w:p w:rsidR="00070395" w:rsidRDefault="00070395" w:rsidP="0007039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мою почту </w:t>
      </w:r>
      <w:hyperlink r:id="rId7" w:history="1">
        <w:r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070395" w:rsidRDefault="00070395" w:rsidP="0007039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Мне в контакте  ДШИ 2 Оренбург или по </w:t>
      </w:r>
      <w:proofErr w:type="spellStart"/>
      <w:r>
        <w:rPr>
          <w:rStyle w:val="a5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Viber</w:t>
      </w:r>
      <w:proofErr w:type="spellEnd"/>
    </w:p>
    <w:p w:rsidR="00070395" w:rsidRDefault="00070395" w:rsidP="000703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070395" w:rsidRDefault="00070395" w:rsidP="000703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070395" w:rsidRDefault="00070395" w:rsidP="000703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395" w:rsidRDefault="00070395" w:rsidP="000703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070395" w:rsidRPr="00070395" w:rsidRDefault="00070395" w:rsidP="0007039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70395">
        <w:rPr>
          <w:rFonts w:ascii="Times New Roman" w:hAnsi="Times New Roman" w:cs="Times New Roman"/>
          <w:sz w:val="28"/>
          <w:szCs w:val="28"/>
        </w:rPr>
        <w:t xml:space="preserve">Построить интервалы 4 </w:t>
      </w:r>
      <w:proofErr w:type="spellStart"/>
      <w:r w:rsidRPr="00070395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070395">
        <w:rPr>
          <w:rFonts w:ascii="Times New Roman" w:hAnsi="Times New Roman" w:cs="Times New Roman"/>
          <w:sz w:val="28"/>
          <w:szCs w:val="28"/>
        </w:rPr>
        <w:t xml:space="preserve"> и 5 ум от </w:t>
      </w:r>
      <w:r w:rsidRPr="00070395">
        <w:rPr>
          <w:rFonts w:ascii="Times New Roman" w:hAnsi="Times New Roman" w:cs="Times New Roman"/>
          <w:b/>
          <w:sz w:val="28"/>
          <w:szCs w:val="28"/>
        </w:rPr>
        <w:t>звука соль</w:t>
      </w:r>
      <w:r w:rsidRPr="00070395">
        <w:rPr>
          <w:rFonts w:ascii="Times New Roman" w:hAnsi="Times New Roman" w:cs="Times New Roman"/>
          <w:sz w:val="28"/>
          <w:szCs w:val="28"/>
        </w:rPr>
        <w:t xml:space="preserve"> и разрешить в мажор и минор</w:t>
      </w:r>
    </w:p>
    <w:p w:rsidR="00070395" w:rsidRPr="00070395" w:rsidRDefault="00070395" w:rsidP="00070395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070395" w:rsidRPr="00070395" w:rsidRDefault="00070395" w:rsidP="0007039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70395">
        <w:rPr>
          <w:rFonts w:ascii="Times New Roman" w:hAnsi="Times New Roman" w:cs="Times New Roman"/>
          <w:sz w:val="28"/>
          <w:szCs w:val="28"/>
        </w:rPr>
        <w:t xml:space="preserve">Построить характерные интервалы  в тональности </w:t>
      </w:r>
      <w:proofErr w:type="spellStart"/>
      <w:r w:rsidRPr="00070395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proofErr w:type="spellEnd"/>
      <w:r w:rsidRPr="000703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395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</w:p>
    <w:p w:rsidR="00070395" w:rsidRPr="00070395" w:rsidRDefault="00070395" w:rsidP="00070395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070395" w:rsidRPr="00070395" w:rsidRDefault="00070395" w:rsidP="0007039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70395">
        <w:rPr>
          <w:rFonts w:ascii="Times New Roman" w:hAnsi="Times New Roman" w:cs="Times New Roman"/>
          <w:sz w:val="28"/>
          <w:szCs w:val="28"/>
        </w:rPr>
        <w:t xml:space="preserve"> Построить  аккорды </w:t>
      </w:r>
      <w:r w:rsidRPr="0007039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70395">
        <w:rPr>
          <w:rFonts w:ascii="Times New Roman" w:hAnsi="Times New Roman" w:cs="Times New Roman"/>
          <w:sz w:val="28"/>
          <w:szCs w:val="28"/>
        </w:rPr>
        <w:t xml:space="preserve">7  </w:t>
      </w:r>
      <w:r w:rsidRPr="0007039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70395">
        <w:rPr>
          <w:rFonts w:ascii="Times New Roman" w:hAnsi="Times New Roman" w:cs="Times New Roman"/>
          <w:sz w:val="28"/>
          <w:szCs w:val="28"/>
        </w:rPr>
        <w:t xml:space="preserve">5|6   </w:t>
      </w:r>
      <w:r w:rsidRPr="0007039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70395">
        <w:rPr>
          <w:rFonts w:ascii="Times New Roman" w:hAnsi="Times New Roman" w:cs="Times New Roman"/>
          <w:sz w:val="28"/>
          <w:szCs w:val="28"/>
        </w:rPr>
        <w:t xml:space="preserve">3|4  </w:t>
      </w:r>
      <w:r w:rsidRPr="0007039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70395">
        <w:rPr>
          <w:rFonts w:ascii="Times New Roman" w:hAnsi="Times New Roman" w:cs="Times New Roman"/>
          <w:sz w:val="28"/>
          <w:szCs w:val="28"/>
        </w:rPr>
        <w:t xml:space="preserve">2  </w:t>
      </w:r>
      <w:r w:rsidRPr="00070395">
        <w:rPr>
          <w:rFonts w:ascii="Times New Roman" w:hAnsi="Times New Roman" w:cs="Times New Roman"/>
          <w:b/>
          <w:sz w:val="28"/>
          <w:szCs w:val="28"/>
        </w:rPr>
        <w:t>от звука</w:t>
      </w:r>
      <w:r w:rsidRPr="00070395">
        <w:rPr>
          <w:rFonts w:ascii="Times New Roman" w:hAnsi="Times New Roman" w:cs="Times New Roman"/>
          <w:sz w:val="28"/>
          <w:szCs w:val="28"/>
        </w:rPr>
        <w:t xml:space="preserve"> </w:t>
      </w:r>
      <w:r w:rsidRPr="00070395">
        <w:rPr>
          <w:rFonts w:ascii="Times New Roman" w:hAnsi="Times New Roman" w:cs="Times New Roman"/>
          <w:b/>
          <w:sz w:val="28"/>
          <w:szCs w:val="28"/>
        </w:rPr>
        <w:t>ЛЯ</w:t>
      </w:r>
      <w:r w:rsidRPr="00070395">
        <w:rPr>
          <w:rFonts w:ascii="Times New Roman" w:hAnsi="Times New Roman" w:cs="Times New Roman"/>
          <w:sz w:val="28"/>
          <w:szCs w:val="28"/>
        </w:rPr>
        <w:t xml:space="preserve"> и разрешить в мажор и минор</w:t>
      </w:r>
    </w:p>
    <w:p w:rsidR="00070395" w:rsidRPr="00070395" w:rsidRDefault="00070395" w:rsidP="00070395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070395" w:rsidRPr="00070395" w:rsidRDefault="00070395" w:rsidP="00070395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0395">
        <w:rPr>
          <w:rFonts w:ascii="Times New Roman" w:hAnsi="Times New Roman" w:cs="Times New Roman"/>
          <w:sz w:val="28"/>
          <w:szCs w:val="28"/>
        </w:rPr>
        <w:t xml:space="preserve">Написать хроматические гаммы </w:t>
      </w:r>
      <w:r w:rsidRPr="0007039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0703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395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 w:rsidRPr="00070395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070395">
        <w:rPr>
          <w:rFonts w:ascii="Times New Roman" w:hAnsi="Times New Roman" w:cs="Times New Roman"/>
          <w:b/>
          <w:sz w:val="28"/>
          <w:szCs w:val="28"/>
          <w:lang w:val="en-US"/>
        </w:rPr>
        <w:t>fis</w:t>
      </w:r>
      <w:proofErr w:type="spellEnd"/>
      <w:r w:rsidRPr="00070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395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</w:p>
    <w:p w:rsidR="00070395" w:rsidRPr="00070395" w:rsidRDefault="00070395" w:rsidP="000703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395" w:rsidRPr="00070395" w:rsidRDefault="00070395" w:rsidP="00070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395"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070395" w:rsidRPr="00070395" w:rsidRDefault="00070395" w:rsidP="000703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395">
        <w:rPr>
          <w:rFonts w:ascii="Times New Roman" w:hAnsi="Times New Roman" w:cs="Times New Roman"/>
          <w:b/>
          <w:sz w:val="28"/>
          <w:szCs w:val="28"/>
        </w:rPr>
        <w:t>Задание.  Прочитать текст. Посмотреть фильм о композиторе.</w:t>
      </w:r>
    </w:p>
    <w:p w:rsidR="00070395" w:rsidRPr="00070395" w:rsidRDefault="00070395" w:rsidP="00070395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070395">
          <w:rPr>
            <w:color w:val="0000FF"/>
            <w:u w:val="single"/>
          </w:rPr>
          <w:t>https://www.youtube.com/watch?v=XjDDZ6_4o7s</w:t>
        </w:r>
      </w:hyperlink>
    </w:p>
    <w:p w:rsidR="00070395" w:rsidRPr="00070395" w:rsidRDefault="00070395" w:rsidP="00070395">
      <w:pPr>
        <w:widowControl w:val="0"/>
        <w:autoSpaceDE w:val="0"/>
        <w:autoSpaceDN w:val="0"/>
        <w:spacing w:before="1" w:after="0" w:line="244" w:lineRule="auto"/>
        <w:ind w:left="2793" w:right="281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70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С.В.РАХМАНИНОВ </w:t>
      </w:r>
    </w:p>
    <w:p w:rsidR="00070395" w:rsidRPr="00070395" w:rsidRDefault="00070395" w:rsidP="00070395">
      <w:pPr>
        <w:widowControl w:val="0"/>
        <w:autoSpaceDE w:val="0"/>
        <w:autoSpaceDN w:val="0"/>
        <w:spacing w:before="1" w:after="0" w:line="244" w:lineRule="auto"/>
        <w:ind w:left="2793" w:right="281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70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(1873-1943)</w:t>
      </w:r>
    </w:p>
    <w:p w:rsidR="00070395" w:rsidRPr="00070395" w:rsidRDefault="00070395" w:rsidP="000703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</w:p>
    <w:p w:rsidR="00070395" w:rsidRPr="00070395" w:rsidRDefault="00070395" w:rsidP="00070395">
      <w:pPr>
        <w:widowControl w:val="0"/>
        <w:autoSpaceDE w:val="0"/>
        <w:autoSpaceDN w:val="0"/>
        <w:spacing w:after="0" w:line="244" w:lineRule="auto"/>
        <w:ind w:left="108" w:right="12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703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E1FB345" wp14:editId="012D4279">
            <wp:simplePos x="0" y="0"/>
            <wp:positionH relativeFrom="margin">
              <wp:posOffset>62865</wp:posOffset>
            </wp:positionH>
            <wp:positionV relativeFrom="margin">
              <wp:posOffset>6130290</wp:posOffset>
            </wp:positionV>
            <wp:extent cx="1421765" cy="1897380"/>
            <wp:effectExtent l="0" t="0" r="6985" b="7620"/>
            <wp:wrapSquare wrapText="bothSides"/>
            <wp:docPr id="1" name="Рисунок 1" descr="Сергей Рахмани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ргей Рахманин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Есть в истории национальной </w:t>
      </w:r>
      <w:r w:rsidRPr="00070395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культуры </w:t>
      </w:r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явления, которые, впитав живительные соки родной земли, вырастают подобно могучему древу и сами становятся её олицетворением. К таким явлениям по праву принадлежит  творчество Сергея Васильевича Рахманинова, одного из крупнейших музыкантов рубежа XIX - XX веков. </w:t>
      </w:r>
    </w:p>
    <w:p w:rsidR="00070395" w:rsidRPr="00070395" w:rsidRDefault="00070395" w:rsidP="00070395">
      <w:pPr>
        <w:widowControl w:val="0"/>
        <w:autoSpaceDE w:val="0"/>
        <w:autoSpaceDN w:val="0"/>
        <w:spacing w:after="0" w:line="244" w:lineRule="auto"/>
        <w:ind w:left="108" w:right="12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Исключительно важное место в творчестве Рахманинова принадлежит образам России, родины. Гениальный пианист, композитор и дирижёр,  он  всей своей</w:t>
      </w:r>
      <w:r w:rsidRPr="00070395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  <w:t xml:space="preserve"> </w:t>
      </w:r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сутью</w:t>
      </w:r>
      <w:r w:rsidRPr="00070395">
        <w:rPr>
          <w:rFonts w:ascii="Times New Roman" w:eastAsia="Times New Roman" w:hAnsi="Times New Roman" w:cs="Times New Roman"/>
          <w:spacing w:val="9"/>
          <w:sz w:val="28"/>
          <w:szCs w:val="28"/>
          <w:lang w:eastAsia="ru-RU" w:bidi="ru-RU"/>
        </w:rPr>
        <w:t xml:space="preserve"> </w:t>
      </w:r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связан</w:t>
      </w:r>
      <w:r w:rsidRPr="00070395">
        <w:rPr>
          <w:rFonts w:ascii="Times New Roman" w:eastAsia="Times New Roman" w:hAnsi="Times New Roman" w:cs="Times New Roman"/>
          <w:spacing w:val="12"/>
          <w:sz w:val="28"/>
          <w:szCs w:val="28"/>
          <w:lang w:eastAsia="ru-RU" w:bidi="ru-RU"/>
        </w:rPr>
        <w:t xml:space="preserve"> </w:t>
      </w:r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Pr="00070395">
        <w:rPr>
          <w:rFonts w:ascii="Times New Roman" w:eastAsia="Times New Roman" w:hAnsi="Times New Roman" w:cs="Times New Roman"/>
          <w:spacing w:val="10"/>
          <w:sz w:val="28"/>
          <w:szCs w:val="28"/>
          <w:lang w:eastAsia="ru-RU" w:bidi="ru-RU"/>
        </w:rPr>
        <w:t xml:space="preserve"> </w:t>
      </w:r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русской</w:t>
      </w:r>
      <w:r w:rsidRPr="00070395">
        <w:rPr>
          <w:rFonts w:ascii="Times New Roman" w:eastAsia="Times New Roman" w:hAnsi="Times New Roman" w:cs="Times New Roman"/>
          <w:spacing w:val="7"/>
          <w:sz w:val="28"/>
          <w:szCs w:val="28"/>
          <w:lang w:eastAsia="ru-RU" w:bidi="ru-RU"/>
        </w:rPr>
        <w:t xml:space="preserve"> </w:t>
      </w:r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культурой.</w:t>
      </w:r>
      <w:r w:rsidRPr="00070395">
        <w:rPr>
          <w:rFonts w:ascii="Times New Roman" w:eastAsia="Times New Roman" w:hAnsi="Times New Roman" w:cs="Times New Roman"/>
          <w:spacing w:val="9"/>
          <w:sz w:val="28"/>
          <w:szCs w:val="28"/>
          <w:lang w:eastAsia="ru-RU" w:bidi="ru-RU"/>
        </w:rPr>
        <w:t xml:space="preserve"> </w:t>
      </w:r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Достаточно</w:t>
      </w:r>
      <w:r w:rsidRPr="00070395">
        <w:rPr>
          <w:rFonts w:ascii="Times New Roman" w:eastAsia="Times New Roman" w:hAnsi="Times New Roman" w:cs="Times New Roman"/>
          <w:spacing w:val="10"/>
          <w:sz w:val="28"/>
          <w:szCs w:val="28"/>
          <w:lang w:eastAsia="ru-RU" w:bidi="ru-RU"/>
        </w:rPr>
        <w:t xml:space="preserve"> </w:t>
      </w:r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несколько</w:t>
      </w:r>
      <w:r w:rsidRPr="00070395">
        <w:rPr>
          <w:rFonts w:ascii="Times New Roman" w:eastAsia="Times New Roman" w:hAnsi="Times New Roman" w:cs="Times New Roman"/>
          <w:spacing w:val="10"/>
          <w:sz w:val="28"/>
          <w:szCs w:val="28"/>
          <w:lang w:eastAsia="ru-RU" w:bidi="ru-RU"/>
        </w:rPr>
        <w:t xml:space="preserve"> </w:t>
      </w:r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тактов</w:t>
      </w:r>
      <w:r w:rsidRPr="00070395">
        <w:rPr>
          <w:rFonts w:ascii="Times New Roman" w:eastAsia="Times New Roman" w:hAnsi="Times New Roman" w:cs="Times New Roman"/>
          <w:spacing w:val="9"/>
          <w:sz w:val="28"/>
          <w:szCs w:val="28"/>
          <w:lang w:eastAsia="ru-RU" w:bidi="ru-RU"/>
        </w:rPr>
        <w:t xml:space="preserve"> </w:t>
      </w:r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его</w:t>
      </w:r>
      <w:r w:rsidRPr="00070395">
        <w:rPr>
          <w:rFonts w:ascii="Times New Roman" w:eastAsia="Times New Roman" w:hAnsi="Times New Roman" w:cs="Times New Roman"/>
          <w:spacing w:val="10"/>
          <w:sz w:val="28"/>
          <w:szCs w:val="28"/>
          <w:lang w:eastAsia="ru-RU" w:bidi="ru-RU"/>
        </w:rPr>
        <w:t xml:space="preserve"> музыки, чтобы</w:t>
      </w:r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безошибочно определить их родословную. “Я - русский композитор, и моя родина наложила отпечаток на мой </w:t>
      </w:r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характер и взгляды, - писал он. - Моя музыка - это плод моего характера, и потому это русская музыка...”. </w:t>
      </w:r>
    </w:p>
    <w:p w:rsidR="00070395" w:rsidRPr="00070395" w:rsidRDefault="00070395" w:rsidP="00070395">
      <w:pPr>
        <w:widowControl w:val="0"/>
        <w:autoSpaceDE w:val="0"/>
        <w:autoSpaceDN w:val="0"/>
        <w:spacing w:after="0" w:line="244" w:lineRule="auto"/>
        <w:ind w:left="108" w:right="12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Творческий облик Рахманинова многогранен. В его сочинениях тесно сосуществуют образы страстного порыва и душевного покоя, волевой решимости  и трепетной настороженности, мрачного трагизма и восторженного</w:t>
      </w:r>
      <w:r w:rsidRPr="00070395">
        <w:rPr>
          <w:rFonts w:ascii="Times New Roman" w:eastAsia="Times New Roman" w:hAnsi="Times New Roman" w:cs="Times New Roman"/>
          <w:spacing w:val="40"/>
          <w:sz w:val="28"/>
          <w:szCs w:val="28"/>
          <w:lang w:eastAsia="ru-RU" w:bidi="ru-RU"/>
        </w:rPr>
        <w:t xml:space="preserve"> </w:t>
      </w:r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ликования. Рахманинов был представителем романтического направления, во многом характерного для русского искусства конца XIX и начала XX</w:t>
      </w:r>
      <w:r w:rsidRPr="00070395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  <w:t xml:space="preserve"> </w:t>
      </w:r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века.</w:t>
      </w:r>
    </w:p>
    <w:p w:rsidR="00070395" w:rsidRPr="00070395" w:rsidRDefault="00070395" w:rsidP="00070395">
      <w:pPr>
        <w:widowControl w:val="0"/>
        <w:autoSpaceDE w:val="0"/>
        <w:autoSpaceDN w:val="0"/>
        <w:spacing w:after="0" w:line="244" w:lineRule="auto"/>
        <w:ind w:left="108" w:right="119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Искусство Рахманинова-исполнителя связано с лучшими </w:t>
      </w:r>
      <w:proofErr w:type="spellStart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наци</w:t>
      </w:r>
      <w:proofErr w:type="gramStart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proofErr w:type="spellEnd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proofErr w:type="gramEnd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нальными</w:t>
      </w:r>
      <w:proofErr w:type="spellEnd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западно-европейскими традициями. Имя его как пианиста стоит в одном ряду с именами </w:t>
      </w:r>
      <w:proofErr w:type="spellStart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Ф.Листа</w:t>
      </w:r>
      <w:proofErr w:type="spellEnd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</w:t>
      </w:r>
      <w:proofErr w:type="spellStart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А.Г.Рубинштейна</w:t>
      </w:r>
      <w:proofErr w:type="spellEnd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Феноменальная техника, певучая глубина тона, гибкая и властная ритмика всецело подчинялись в игре </w:t>
      </w:r>
    </w:p>
    <w:p w:rsidR="00070395" w:rsidRPr="00070395" w:rsidRDefault="00070395" w:rsidP="00070395">
      <w:pPr>
        <w:widowControl w:val="0"/>
        <w:autoSpaceDE w:val="0"/>
        <w:autoSpaceDN w:val="0"/>
        <w:spacing w:after="0" w:line="244" w:lineRule="auto"/>
        <w:ind w:left="108" w:right="12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Рахманинов был также одним из крупнейших оперных и симфонических дирижёров своего времени.</w:t>
      </w:r>
    </w:p>
    <w:p w:rsidR="00070395" w:rsidRPr="00070395" w:rsidRDefault="00070395" w:rsidP="0007039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70395" w:rsidRPr="00070395" w:rsidRDefault="00070395" w:rsidP="00070395">
      <w:pPr>
        <w:widowControl w:val="0"/>
        <w:autoSpaceDE w:val="0"/>
        <w:autoSpaceDN w:val="0"/>
        <w:spacing w:after="0" w:line="244" w:lineRule="auto"/>
        <w:ind w:left="108" w:right="11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Сергей Васильевич Рахманинов родился в имении Онег Новгородской губернии в дворянской семье. С 4-5-летнего возраста играл на фортепиано. </w:t>
      </w:r>
      <w:proofErr w:type="gramStart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1882  г. занимался в Петербургской, с 1885 г. - в Московской консерватории у  </w:t>
      </w:r>
      <w:proofErr w:type="spellStart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Н.С.Зверева</w:t>
      </w:r>
      <w:proofErr w:type="spellEnd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</w:t>
      </w:r>
      <w:proofErr w:type="spellStart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А.И.Зилоти</w:t>
      </w:r>
      <w:proofErr w:type="spellEnd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(фортепиано), </w:t>
      </w:r>
      <w:proofErr w:type="spellStart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С.И.Танеева</w:t>
      </w:r>
      <w:proofErr w:type="spellEnd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</w:t>
      </w:r>
      <w:proofErr w:type="spellStart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А.С.Аренского</w:t>
      </w:r>
      <w:proofErr w:type="spellEnd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70395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(ком</w:t>
      </w:r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позиция).</w:t>
      </w:r>
      <w:proofErr w:type="gramEnd"/>
    </w:p>
    <w:p w:rsidR="00070395" w:rsidRPr="00070395" w:rsidRDefault="00070395" w:rsidP="00070395">
      <w:pPr>
        <w:widowControl w:val="0"/>
        <w:autoSpaceDE w:val="0"/>
        <w:autoSpaceDN w:val="0"/>
        <w:spacing w:after="0" w:line="244" w:lineRule="auto"/>
        <w:ind w:left="108" w:right="1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Окончил Московскую консерваторию по классам фортепиано (1891) и композиции (1892, с большой золотой медалью). Дипломная работа -  опера  “Алеко” (либретто </w:t>
      </w:r>
      <w:proofErr w:type="spellStart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В.И.Немировича</w:t>
      </w:r>
      <w:proofErr w:type="spellEnd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-Данченко по поэме </w:t>
      </w:r>
      <w:proofErr w:type="spellStart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А.С.Пушкина</w:t>
      </w:r>
      <w:proofErr w:type="spellEnd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“</w:t>
      </w:r>
      <w:proofErr w:type="spellStart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Цыганы</w:t>
      </w:r>
      <w:proofErr w:type="spellEnd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”).</w:t>
      </w:r>
    </w:p>
    <w:p w:rsidR="00070395" w:rsidRPr="00070395" w:rsidRDefault="00070395" w:rsidP="00070395">
      <w:pPr>
        <w:widowControl w:val="0"/>
        <w:autoSpaceDE w:val="0"/>
        <w:autoSpaceDN w:val="0"/>
        <w:spacing w:after="0" w:line="244" w:lineRule="auto"/>
        <w:ind w:left="108" w:right="119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Среди сочинений 90-х годов - “Пьесы-фантазии” (в </w:t>
      </w:r>
      <w:proofErr w:type="spellStart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т.ч</w:t>
      </w:r>
      <w:proofErr w:type="spellEnd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Прелюдия </w:t>
      </w:r>
      <w:proofErr w:type="spellStart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cis-moll</w:t>
      </w:r>
      <w:proofErr w:type="spellEnd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и “Музыкальные моменты”, симфоническая фантазия “Утёс”, Элегическое трио (памяти </w:t>
      </w:r>
      <w:proofErr w:type="spellStart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П.И.Чайковского</w:t>
      </w:r>
      <w:proofErr w:type="spellEnd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), 1-я симфония, свыше 20 романсов (в </w:t>
      </w:r>
      <w:proofErr w:type="spellStart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т.ч</w:t>
      </w:r>
      <w:proofErr w:type="spellEnd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“Весенние воды”).</w:t>
      </w:r>
      <w:proofErr w:type="gramEnd"/>
    </w:p>
    <w:p w:rsidR="00070395" w:rsidRPr="00070395" w:rsidRDefault="00070395" w:rsidP="00070395">
      <w:pPr>
        <w:widowControl w:val="0"/>
        <w:autoSpaceDE w:val="0"/>
        <w:autoSpaceDN w:val="0"/>
        <w:spacing w:after="0" w:line="244" w:lineRule="auto"/>
        <w:ind w:left="108" w:right="119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1897-1898 годах Рахманинов был дирижёром Московской частной русской оперы. Здесь началась его дружба с </w:t>
      </w:r>
      <w:proofErr w:type="spellStart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Ф.И.Шаляпиным</w:t>
      </w:r>
      <w:proofErr w:type="spellEnd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другими выдающимися русскими певцами, которым он посвящал свои романсы: </w:t>
      </w:r>
      <w:proofErr w:type="spellStart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А.В.Неждановой</w:t>
      </w:r>
      <w:proofErr w:type="spellEnd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Л.В.Собинову</w:t>
      </w:r>
      <w:proofErr w:type="spellEnd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Нине </w:t>
      </w:r>
      <w:proofErr w:type="spellStart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Кошиц</w:t>
      </w:r>
      <w:proofErr w:type="spellEnd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70395" w:rsidRPr="00070395" w:rsidRDefault="00070395" w:rsidP="00070395">
      <w:pPr>
        <w:widowControl w:val="0"/>
        <w:autoSpaceDE w:val="0"/>
        <w:autoSpaceDN w:val="0"/>
        <w:spacing w:after="0" w:line="244" w:lineRule="auto"/>
        <w:ind w:left="108" w:right="1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1904-1906 годах - дирижёр Большого театра и симфонических концертов Кружка любителей русской музыки. В эти годы у Рахманинова устанавливаются дружеские и творческие отношения со многими представителями артистической, литературной и музыкальной Москвы. Среди них - артисты Московского художественного театра, в особенности - </w:t>
      </w:r>
      <w:proofErr w:type="spellStart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К.С.Станиславский</w:t>
      </w:r>
      <w:proofErr w:type="spellEnd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писатели </w:t>
      </w:r>
      <w:proofErr w:type="spellStart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А.П.Чехов</w:t>
      </w:r>
      <w:proofErr w:type="spellEnd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И.А.Бунин</w:t>
      </w:r>
      <w:proofErr w:type="spellEnd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крупнейшие пианисты </w:t>
      </w:r>
      <w:proofErr w:type="spellStart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К.Н.Игумнов</w:t>
      </w:r>
      <w:proofErr w:type="spellEnd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А.Б.Гольденвейзер</w:t>
      </w:r>
      <w:proofErr w:type="spellEnd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70395" w:rsidRPr="00070395" w:rsidRDefault="00070395" w:rsidP="00070395">
      <w:pPr>
        <w:widowControl w:val="0"/>
        <w:autoSpaceDE w:val="0"/>
        <w:autoSpaceDN w:val="0"/>
        <w:spacing w:after="0" w:line="244" w:lineRule="auto"/>
        <w:ind w:left="108" w:right="12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 1900 года постоянно концертировал как пианист и дирижёр в России и за границей (в европейских странах, США, Канаде), участвовал в деятельности РМО (Русского музыкального общества), Российского музыкального издательства.</w:t>
      </w:r>
    </w:p>
    <w:p w:rsidR="00070395" w:rsidRPr="00070395" w:rsidRDefault="00070395" w:rsidP="00070395">
      <w:pPr>
        <w:widowControl w:val="0"/>
        <w:autoSpaceDE w:val="0"/>
        <w:autoSpaceDN w:val="0"/>
        <w:spacing w:after="0" w:line="244" w:lineRule="auto"/>
        <w:ind w:left="108" w:right="119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Среди сочинений 1900-1910-х годов - 2-й и 3-й концерты для фортепиано с оркестром, 2-я симфония, симфоническая поэма “Остров мёртвых” (по мотивам картины </w:t>
      </w:r>
      <w:proofErr w:type="spellStart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А.Беклина</w:t>
      </w:r>
      <w:proofErr w:type="spellEnd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), оперы “Скупой рыцарь (по </w:t>
      </w:r>
      <w:r w:rsidRPr="00070395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Пушкину) </w:t>
      </w:r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“Франческа да Римини” (по Данте), кантата “Весна”, поэма “Колокола” для оркестра, хора и солистов, “Всенощное бдение“ для хора a </w:t>
      </w:r>
      <w:proofErr w:type="spellStart"/>
      <w:r w:rsidRPr="00070395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capella</w:t>
      </w:r>
      <w:proofErr w:type="spellEnd"/>
      <w:r w:rsidRPr="00070395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, </w:t>
      </w:r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 серии романсов, две сонаты, 23 прелюдии, 17 этюдов-картин для</w:t>
      </w:r>
      <w:r w:rsidRPr="00070395">
        <w:rPr>
          <w:rFonts w:ascii="Times New Roman" w:eastAsia="Times New Roman" w:hAnsi="Times New Roman" w:cs="Times New Roman"/>
          <w:spacing w:val="9"/>
          <w:sz w:val="28"/>
          <w:szCs w:val="28"/>
          <w:lang w:eastAsia="ru-RU" w:bidi="ru-RU"/>
        </w:rPr>
        <w:t xml:space="preserve"> </w:t>
      </w:r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фортепиано.</w:t>
      </w:r>
      <w:proofErr w:type="gramEnd"/>
    </w:p>
    <w:p w:rsidR="00070395" w:rsidRPr="00070395" w:rsidRDefault="00070395" w:rsidP="00070395">
      <w:pPr>
        <w:widowControl w:val="0"/>
        <w:autoSpaceDE w:val="0"/>
        <w:autoSpaceDN w:val="0"/>
        <w:spacing w:before="6" w:after="0" w:line="244" w:lineRule="auto"/>
        <w:ind w:left="108" w:right="11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декабре 1917 года Рахманинов уехал на гастроли в Скандинавию, а с 1918 года поселился в США. В 1918-1943 годах занимался преимущественно концертн</w:t>
      </w:r>
      <w:proofErr w:type="gramStart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о-</w:t>
      </w:r>
      <w:proofErr w:type="gramEnd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пианистической деятельностью (США и Европа). Создал лишь немногие сочинения - 4-й концерт и “Рапсодию на тему </w:t>
      </w:r>
      <w:proofErr w:type="spellStart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Паганинин</w:t>
      </w:r>
      <w:proofErr w:type="spellEnd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” для фортепиано с оркестром, “3 русские песни для оркестра и хора”, ”Вариации на тему </w:t>
      </w:r>
      <w:proofErr w:type="spellStart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Корелли</w:t>
      </w:r>
      <w:proofErr w:type="spellEnd"/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” для фортепиано, 3-ю симфонию, “Симфонические танцы”.</w:t>
      </w:r>
    </w:p>
    <w:p w:rsidR="00070395" w:rsidRPr="00070395" w:rsidRDefault="00070395" w:rsidP="00070395">
      <w:pPr>
        <w:widowControl w:val="0"/>
        <w:autoSpaceDE w:val="0"/>
        <w:autoSpaceDN w:val="0"/>
        <w:spacing w:after="0" w:line="244" w:lineRule="auto"/>
        <w:ind w:left="108" w:right="12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1941-1942 годах выступил с концертами, сборы от которых передал в помощь русской армии, сражающейся с фашизмом.</w:t>
      </w:r>
    </w:p>
    <w:p w:rsidR="00070395" w:rsidRPr="00070395" w:rsidRDefault="00070395" w:rsidP="00070395">
      <w:pPr>
        <w:widowControl w:val="0"/>
        <w:autoSpaceDE w:val="0"/>
        <w:autoSpaceDN w:val="0"/>
        <w:spacing w:after="0" w:line="244" w:lineRule="auto"/>
        <w:ind w:left="108" w:right="12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703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поздних сочинениях Рахманинова мотив трагического одиночества композитора переплетается с темой родины. Здесь также встречаются светлые лирические образы, проходят величавые картины России, память о которой Рахманинов бережно хранил в своём сердце.</w:t>
      </w:r>
    </w:p>
    <w:p w:rsidR="00070395" w:rsidRPr="00070395" w:rsidRDefault="00070395" w:rsidP="00070395">
      <w:pPr>
        <w:widowControl w:val="0"/>
        <w:autoSpaceDE w:val="0"/>
        <w:autoSpaceDN w:val="0"/>
        <w:spacing w:after="0" w:line="244" w:lineRule="auto"/>
        <w:ind w:left="108" w:right="1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70395" w:rsidRPr="00070395" w:rsidRDefault="00070395" w:rsidP="00070395">
      <w:pPr>
        <w:widowControl w:val="0"/>
        <w:autoSpaceDE w:val="0"/>
        <w:autoSpaceDN w:val="0"/>
        <w:spacing w:after="0" w:line="244" w:lineRule="auto"/>
        <w:ind w:left="108" w:right="119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70395" w:rsidRPr="00070395" w:rsidRDefault="00070395" w:rsidP="00070395"/>
    <w:p w:rsidR="006F5F1C" w:rsidRDefault="006F5F1C"/>
    <w:sectPr w:rsidR="006F5F1C" w:rsidSect="009A4D7D">
      <w:pgSz w:w="11906" w:h="16838"/>
      <w:pgMar w:top="1134" w:right="850" w:bottom="1134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A24E5"/>
    <w:multiLevelType w:val="hybridMultilevel"/>
    <w:tmpl w:val="F664D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31"/>
    <w:rsid w:val="00070395"/>
    <w:rsid w:val="003A5D31"/>
    <w:rsid w:val="006F5F1C"/>
    <w:rsid w:val="009A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3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0395"/>
    <w:pPr>
      <w:ind w:left="720"/>
      <w:contextualSpacing/>
    </w:pPr>
  </w:style>
  <w:style w:type="character" w:styleId="a5">
    <w:name w:val="Emphasis"/>
    <w:basedOn w:val="a0"/>
    <w:uiPriority w:val="20"/>
    <w:qFormat/>
    <w:rsid w:val="000703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3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0395"/>
    <w:pPr>
      <w:ind w:left="720"/>
      <w:contextualSpacing/>
    </w:pPr>
  </w:style>
  <w:style w:type="character" w:styleId="a5">
    <w:name w:val="Emphasis"/>
    <w:basedOn w:val="a0"/>
    <w:uiPriority w:val="20"/>
    <w:qFormat/>
    <w:rsid w:val="000703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jDDZ6_4o7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771</Words>
  <Characters>4397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4</cp:revision>
  <dcterms:created xsi:type="dcterms:W3CDTF">2020-04-28T18:51:00Z</dcterms:created>
  <dcterms:modified xsi:type="dcterms:W3CDTF">2020-04-28T18:58:00Z</dcterms:modified>
</cp:coreProperties>
</file>