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31" w:rsidRPr="00763631" w:rsidRDefault="00763631" w:rsidP="00763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5 мая</w:t>
      </w:r>
      <w:r w:rsidRPr="00763631">
        <w:rPr>
          <w:rFonts w:ascii="Times New Roman" w:hAnsi="Times New Roman" w:cs="Times New Roman"/>
          <w:b/>
          <w:sz w:val="28"/>
          <w:szCs w:val="28"/>
        </w:rPr>
        <w:t xml:space="preserve"> (вторник 16.35). </w:t>
      </w:r>
    </w:p>
    <w:p w:rsidR="00763631" w:rsidRPr="00763631" w:rsidRDefault="00763631" w:rsidP="00763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31" w:rsidRPr="00763631" w:rsidRDefault="00763631" w:rsidP="00763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763631" w:rsidRPr="00763631" w:rsidRDefault="00763631" w:rsidP="0076363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763631">
          <w:rPr>
            <w:color w:val="0000FF" w:themeColor="hyperlink"/>
            <w:u w:val="single"/>
          </w:rPr>
          <w:t>oren-dmsch2@mail.ru</w:t>
        </w:r>
      </w:hyperlink>
      <w:r w:rsidRPr="00763631">
        <w:rPr>
          <w:color w:val="0000FF" w:themeColor="hyperlink"/>
          <w:u w:val="single"/>
        </w:rPr>
        <w:t xml:space="preserve">           </w:t>
      </w:r>
      <w:r w:rsidRPr="00763631">
        <w:t xml:space="preserve"> </w:t>
      </w:r>
      <w:r w:rsidRPr="00763631">
        <w:rPr>
          <w:rFonts w:ascii="Times New Roman" w:hAnsi="Times New Roman" w:cs="Times New Roman"/>
          <w:sz w:val="28"/>
          <w:szCs w:val="28"/>
        </w:rPr>
        <w:t>или</w:t>
      </w:r>
    </w:p>
    <w:p w:rsidR="00763631" w:rsidRPr="00763631" w:rsidRDefault="00763631" w:rsidP="0076363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 w:rsidRPr="00763631">
          <w:rPr>
            <w:rFonts w:ascii="Helvetica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tgkravchenko15@gmail.com</w:t>
        </w:r>
      </w:hyperlink>
      <w:r w:rsidRPr="00763631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763631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763631" w:rsidRPr="00763631" w:rsidRDefault="00763631" w:rsidP="0076363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763631" w:rsidRPr="00763631" w:rsidRDefault="00763631" w:rsidP="00763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763631" w:rsidRPr="00763631" w:rsidRDefault="00763631" w:rsidP="00763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763631" w:rsidRPr="00763631" w:rsidRDefault="00763631" w:rsidP="00763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31" w:rsidRPr="00763631" w:rsidRDefault="00763631" w:rsidP="00763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763631" w:rsidRPr="00763631" w:rsidRDefault="00763631" w:rsidP="0076363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63631">
        <w:rPr>
          <w:rFonts w:ascii="Times New Roman" w:hAnsi="Times New Roman" w:cs="Times New Roman"/>
          <w:sz w:val="28"/>
          <w:szCs w:val="28"/>
        </w:rPr>
        <w:t xml:space="preserve">Построить интервалы 4 </w:t>
      </w:r>
      <w:proofErr w:type="spellStart"/>
      <w:r w:rsidRPr="00763631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763631">
        <w:rPr>
          <w:rFonts w:ascii="Times New Roman" w:hAnsi="Times New Roman" w:cs="Times New Roman"/>
          <w:sz w:val="28"/>
          <w:szCs w:val="28"/>
        </w:rPr>
        <w:t xml:space="preserve"> и 5 ум от </w:t>
      </w:r>
      <w:r w:rsidRPr="00763631">
        <w:rPr>
          <w:rFonts w:ascii="Times New Roman" w:hAnsi="Times New Roman" w:cs="Times New Roman"/>
          <w:b/>
          <w:sz w:val="28"/>
          <w:szCs w:val="28"/>
        </w:rPr>
        <w:t xml:space="preserve">звука 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 w:rsidRPr="00763631">
        <w:rPr>
          <w:rFonts w:ascii="Times New Roman" w:hAnsi="Times New Roman" w:cs="Times New Roman"/>
          <w:sz w:val="28"/>
          <w:szCs w:val="28"/>
        </w:rPr>
        <w:t xml:space="preserve"> и разрешить в мажор и минор</w:t>
      </w:r>
    </w:p>
    <w:p w:rsidR="00763631" w:rsidRPr="00763631" w:rsidRDefault="00763631" w:rsidP="0076363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63631" w:rsidRPr="00763631" w:rsidRDefault="00763631" w:rsidP="0076363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63631">
        <w:rPr>
          <w:rFonts w:ascii="Times New Roman" w:hAnsi="Times New Roman" w:cs="Times New Roman"/>
          <w:sz w:val="28"/>
          <w:szCs w:val="28"/>
        </w:rPr>
        <w:t xml:space="preserve">Построить характерные интервалы  в тональности </w:t>
      </w:r>
      <w:r w:rsidRPr="0076363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63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763631" w:rsidRPr="00763631" w:rsidRDefault="00763631" w:rsidP="0076363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63631" w:rsidRPr="00763631" w:rsidRDefault="00763631" w:rsidP="0076363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63631">
        <w:rPr>
          <w:rFonts w:ascii="Times New Roman" w:hAnsi="Times New Roman" w:cs="Times New Roman"/>
          <w:sz w:val="28"/>
          <w:szCs w:val="28"/>
        </w:rPr>
        <w:t xml:space="preserve"> Построить  аккорды </w:t>
      </w:r>
      <w:r w:rsidRPr="007636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63631">
        <w:rPr>
          <w:rFonts w:ascii="Times New Roman" w:hAnsi="Times New Roman" w:cs="Times New Roman"/>
          <w:sz w:val="28"/>
          <w:szCs w:val="28"/>
        </w:rPr>
        <w:t xml:space="preserve">7  </w:t>
      </w:r>
      <w:r w:rsidRPr="007636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63631">
        <w:rPr>
          <w:rFonts w:ascii="Times New Roman" w:hAnsi="Times New Roman" w:cs="Times New Roman"/>
          <w:sz w:val="28"/>
          <w:szCs w:val="28"/>
        </w:rPr>
        <w:t xml:space="preserve">5|6   </w:t>
      </w:r>
      <w:r w:rsidRPr="007636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63631">
        <w:rPr>
          <w:rFonts w:ascii="Times New Roman" w:hAnsi="Times New Roman" w:cs="Times New Roman"/>
          <w:sz w:val="28"/>
          <w:szCs w:val="28"/>
        </w:rPr>
        <w:t xml:space="preserve">3|4  </w:t>
      </w:r>
      <w:r w:rsidRPr="007636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63631">
        <w:rPr>
          <w:rFonts w:ascii="Times New Roman" w:hAnsi="Times New Roman" w:cs="Times New Roman"/>
          <w:sz w:val="28"/>
          <w:szCs w:val="28"/>
        </w:rPr>
        <w:t xml:space="preserve">2  </w:t>
      </w:r>
      <w:r w:rsidRPr="00763631">
        <w:rPr>
          <w:rFonts w:ascii="Times New Roman" w:hAnsi="Times New Roman" w:cs="Times New Roman"/>
          <w:b/>
          <w:sz w:val="28"/>
          <w:szCs w:val="28"/>
        </w:rPr>
        <w:t>от звука</w:t>
      </w:r>
      <w:r w:rsidRPr="00763631">
        <w:rPr>
          <w:rFonts w:ascii="Times New Roman" w:hAnsi="Times New Roman" w:cs="Times New Roman"/>
          <w:sz w:val="28"/>
          <w:szCs w:val="28"/>
        </w:rPr>
        <w:t xml:space="preserve">  </w:t>
      </w:r>
      <w:r w:rsidRPr="00763631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31">
        <w:rPr>
          <w:rFonts w:ascii="Times New Roman" w:hAnsi="Times New Roman" w:cs="Times New Roman"/>
          <w:sz w:val="28"/>
          <w:szCs w:val="28"/>
        </w:rPr>
        <w:t>и разрешить в мажор и минор</w:t>
      </w:r>
    </w:p>
    <w:p w:rsidR="00763631" w:rsidRPr="00763631" w:rsidRDefault="00763631" w:rsidP="0076363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63631" w:rsidRPr="00763631" w:rsidRDefault="00763631" w:rsidP="00763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31" w:rsidRPr="00763631" w:rsidRDefault="00763631" w:rsidP="0076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763631" w:rsidRPr="00763631" w:rsidRDefault="00763631" w:rsidP="007636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Задание.  П</w:t>
      </w:r>
      <w:r>
        <w:rPr>
          <w:rFonts w:ascii="Times New Roman" w:hAnsi="Times New Roman" w:cs="Times New Roman"/>
          <w:b/>
          <w:sz w:val="28"/>
          <w:szCs w:val="28"/>
        </w:rPr>
        <w:t>ереписать</w:t>
      </w:r>
      <w:r w:rsidR="00C77EBD">
        <w:rPr>
          <w:rFonts w:ascii="Times New Roman" w:hAnsi="Times New Roman" w:cs="Times New Roman"/>
          <w:b/>
          <w:sz w:val="28"/>
          <w:szCs w:val="28"/>
        </w:rPr>
        <w:t xml:space="preserve"> (можно скачать и вставить в тетрадь</w:t>
      </w:r>
      <w:bookmarkStart w:id="0" w:name="_GoBack"/>
      <w:bookmarkEnd w:id="0"/>
      <w:r w:rsidR="00C77EBD">
        <w:rPr>
          <w:rFonts w:ascii="Times New Roman" w:hAnsi="Times New Roman" w:cs="Times New Roman"/>
          <w:b/>
          <w:sz w:val="28"/>
          <w:szCs w:val="28"/>
        </w:rPr>
        <w:t>)</w:t>
      </w:r>
      <w:r w:rsidRPr="00763631">
        <w:rPr>
          <w:rFonts w:ascii="Times New Roman" w:hAnsi="Times New Roman" w:cs="Times New Roman"/>
          <w:b/>
          <w:sz w:val="28"/>
          <w:szCs w:val="28"/>
        </w:rPr>
        <w:t xml:space="preserve"> текст. Посмотреть фильм о композиторе.</w:t>
      </w:r>
    </w:p>
    <w:p w:rsidR="00763631" w:rsidRPr="00763631" w:rsidRDefault="00763631" w:rsidP="00763631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763631">
          <w:rPr>
            <w:color w:val="0000FF"/>
            <w:u w:val="single"/>
          </w:rPr>
          <w:t>https://www.youtube.com/watch?v=XjDDZ6_4o7s</w:t>
        </w:r>
      </w:hyperlink>
    </w:p>
    <w:p w:rsidR="00763631" w:rsidRPr="00763631" w:rsidRDefault="00763631" w:rsidP="00763631">
      <w:pPr>
        <w:widowControl w:val="0"/>
        <w:autoSpaceDE w:val="0"/>
        <w:autoSpaceDN w:val="0"/>
        <w:spacing w:before="1" w:after="0" w:line="244" w:lineRule="auto"/>
        <w:ind w:left="2793" w:right="28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С.В.РАХМАНИНОВ </w:t>
      </w:r>
    </w:p>
    <w:p w:rsidR="00763631" w:rsidRPr="00763631" w:rsidRDefault="00763631" w:rsidP="00763631">
      <w:pPr>
        <w:widowControl w:val="0"/>
        <w:autoSpaceDE w:val="0"/>
        <w:autoSpaceDN w:val="0"/>
        <w:spacing w:before="1" w:after="0" w:line="244" w:lineRule="auto"/>
        <w:ind w:left="2793" w:right="28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(1873-1943)</w:t>
      </w:r>
    </w:p>
    <w:p w:rsidR="00763631" w:rsidRPr="00763631" w:rsidRDefault="00763631" w:rsidP="00763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Сергея Васильевича Рахманинов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-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крупнейших музыкантов рубежа XIX - XX веков. </w:t>
      </w:r>
    </w:p>
    <w:p w:rsid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ажное место в творчестве Рахманинова принадлежит образам России, родины. Гениальный пианист, композитор и дирижёр,  он  всей своей</w:t>
      </w:r>
      <w:r w:rsidRPr="0076363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сутью</w:t>
      </w:r>
      <w:r w:rsidRPr="00763631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связан</w:t>
      </w:r>
      <w:r w:rsidRPr="00763631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763631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русской</w:t>
      </w:r>
      <w:r w:rsidRPr="00763631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культурой.</w:t>
      </w:r>
      <w:r w:rsidRPr="00763631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1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Сергей Васильевич Рахманинов родился в имении Онег Новгородской губернии в дворянской семье. С 4-5-летнего возраста играл на фортепиано. </w:t>
      </w:r>
      <w:proofErr w:type="gram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1882  г. занимался в Петербургской, с 1885 г. - в Московской консерватории у 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Н.С.Зверева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А.И.Зилоти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(фортепиано),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С.И.Танеева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А.С.Аренского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3631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(ком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позиция).</w:t>
      </w:r>
      <w:proofErr w:type="gramEnd"/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Окончил Московскую консерваторию по классам фортепиано (1891) и композиции (1892, с большой золотой медалью). Дипломная работа -  опера  “Алеко” (либретто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В.И.Немировича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-Данченко по поэме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А.С.Пушкина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“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Цыганы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”).</w:t>
      </w:r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Среди сочинений 90-х годов - “Пьесы-фантазии” (в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т.ч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Прелюдия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cis-moll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 “Музыкальные моменты”, 1-я симфония, свыше 20 романсов (в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т.ч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“Весенние воды”).</w:t>
      </w:r>
      <w:proofErr w:type="gramEnd"/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1897-1898 годах Рахманинов был дирижёром Московской частной русской оперы. Здесь началась его дружба с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Ф.И.Шаляпиным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другими выдающимися русскими певцами, которым он посвящал свои романсы: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А.В.Неждановой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Л.В.Собинову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Нине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Кошиц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1904-1906 годах - дирижёр Большого театра и симфонических концертов Кружка любителей русской музыки. В эти годы устанавливаются дружеские и творческие отношения со многими представителями артистической, литературной и музыкальной Москвы. Среди них - артисты Московского художественного театра, в особенности -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К.С.Станиславский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писатели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А.П.Чехов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И.А.Бунин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крупнейшие пианисты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К.Н.Игумнов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А.Б.Гольденвейзер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1900 года постоянно концертировал как пианист и дирижёр в России и за границей (в европейских странах, США, Канаде), участвовал в деятельности РМО (Русского музыкального общества), Российского музыкального издательства.</w:t>
      </w:r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Среди сочинений 1900-1910-х годов - 2-й и 3-й концерты для фортепиано с оркестром, 2-я симфония, оперы “Скупой рыцарь (по </w:t>
      </w:r>
      <w:r w:rsidRPr="0076363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Пушкину) 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кантата “Весна”, поэма “Колокола”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оркестра, хора и солистов.</w:t>
      </w:r>
      <w:proofErr w:type="gramEnd"/>
    </w:p>
    <w:p w:rsidR="00763631" w:rsidRPr="00763631" w:rsidRDefault="00763631" w:rsidP="00763631">
      <w:pPr>
        <w:widowControl w:val="0"/>
        <w:autoSpaceDE w:val="0"/>
        <w:autoSpaceDN w:val="0"/>
        <w:spacing w:before="6" w:after="0" w:line="244" w:lineRule="auto"/>
        <w:ind w:left="108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декабре 1917 года Рахманинов уехал на гастроли в Скандинавию, а с 1918 года поселился в США. В 1918-1943 годах занимался преимущественно концертно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пианистической деятельностью (США и Европа). Создал лишь немногие сочинения - 4-й концерт и “Рапсодию на тему </w:t>
      </w:r>
      <w:proofErr w:type="spellStart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Паганинин</w:t>
      </w:r>
      <w:proofErr w:type="spellEnd"/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” для фортепиано с оркестром, “3-ю симфонию, “Симфонические танцы”.</w:t>
      </w:r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1941-1942 годах выступил с концертами, сборы от которых передал в помощь русской армии, сражающейся с фашизмом.</w:t>
      </w:r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2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поздних сочинениях Рахманинова мотив трагического одиночества композито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 переплетается с темой родины</w:t>
      </w:r>
      <w:r w:rsidRPr="00763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память о которой Рахманинов бережно хранил в своём сердце.</w:t>
      </w:r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63631" w:rsidRPr="00763631" w:rsidRDefault="00763631" w:rsidP="00763631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9293A" w:rsidRDefault="0099293A"/>
    <w:sectPr w:rsidR="0099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4E5"/>
    <w:multiLevelType w:val="hybridMultilevel"/>
    <w:tmpl w:val="F664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1C"/>
    <w:rsid w:val="005C221C"/>
    <w:rsid w:val="00763631"/>
    <w:rsid w:val="0099293A"/>
    <w:rsid w:val="00C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DDZ6_4o7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2020-04-30T11:12:00Z</dcterms:created>
  <dcterms:modified xsi:type="dcterms:W3CDTF">2020-04-30T11:22:00Z</dcterms:modified>
</cp:coreProperties>
</file>