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B4" w:rsidRDefault="002E33B4" w:rsidP="003E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="005B14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</w:t>
      </w:r>
      <w:r w:rsidR="005B1431">
        <w:rPr>
          <w:rFonts w:ascii="Times New Roman" w:hAnsi="Times New Roman" w:cs="Times New Roman"/>
          <w:b/>
          <w:sz w:val="28"/>
          <w:szCs w:val="28"/>
        </w:rPr>
        <w:t>четверг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2E33B4" w:rsidRDefault="002E33B4" w:rsidP="003E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2E33B4" w:rsidRPr="002A5290" w:rsidRDefault="002E33B4" w:rsidP="003E31F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2E33B4" w:rsidRPr="002A5290" w:rsidRDefault="002E33B4" w:rsidP="003E31F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2E33B4" w:rsidRPr="002A5290" w:rsidRDefault="002E33B4" w:rsidP="003E31F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2E33B4" w:rsidRDefault="002E33B4" w:rsidP="003E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2E33B4" w:rsidRDefault="002E33B4" w:rsidP="003E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2E33B4" w:rsidRDefault="002E33B4" w:rsidP="003E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3B4" w:rsidRDefault="002E33B4" w:rsidP="003E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E33B4" w:rsidRDefault="002E33B4" w:rsidP="003E31F2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E3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E5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3B4" w:rsidRDefault="002E33B4" w:rsidP="003E31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B4" w:rsidRPr="002E33B4" w:rsidRDefault="002E33B4" w:rsidP="003E31F2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E55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E55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аккордов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4\6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4\6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Играть аккорды и петь по голосам. </w:t>
      </w:r>
      <w:r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2E33B4" w:rsidRPr="002E33B4" w:rsidRDefault="002E33B4" w:rsidP="003E31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3B4" w:rsidRDefault="002E33B4" w:rsidP="003E31F2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аккорды в тетрадь и определить их </w:t>
      </w:r>
    </w:p>
    <w:p w:rsidR="002E33B4" w:rsidRPr="002468FE" w:rsidRDefault="002E33B4" w:rsidP="003E31F2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391E05" wp14:editId="08419AA2">
            <wp:extent cx="4304055" cy="57249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1413" cy="57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B4" w:rsidRDefault="002E33B4" w:rsidP="003E31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3B4" w:rsidRDefault="002E33B4" w:rsidP="003E31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B4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8239BF" w:rsidRPr="003E31F2" w:rsidRDefault="003E31F2" w:rsidP="003E31F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1F2">
        <w:rPr>
          <w:rFonts w:ascii="Times New Roman" w:hAnsi="Times New Roman" w:cs="Times New Roman"/>
          <w:b/>
          <w:sz w:val="28"/>
          <w:szCs w:val="28"/>
          <w:u w:val="single"/>
        </w:rPr>
        <w:t>ЗАДАНИЕ переписать:</w:t>
      </w:r>
    </w:p>
    <w:p w:rsidR="008239BF" w:rsidRPr="00603432" w:rsidRDefault="008239BF" w:rsidP="003E31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Симфония №2 «Богатырская»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Название дано В. В.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Стасовым.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before="4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Год создания –</w:t>
      </w:r>
      <w:r w:rsidRPr="00704E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1876.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before="4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Жанр –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эпический.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before="4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Строение – четырёх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частный</w:t>
      </w:r>
      <w:r w:rsidRPr="00704E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цикл.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before="4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lastRenderedPageBreak/>
        <w:t xml:space="preserve">А. П. Бородин писал симфонию 7 лет одновременно с оперой </w:t>
      </w:r>
      <w:r w:rsidRPr="00704E81">
        <w:rPr>
          <w:rFonts w:ascii="Times New Roman" w:hAnsi="Times New Roman" w:cs="Times New Roman"/>
          <w:i/>
          <w:sz w:val="28"/>
          <w:szCs w:val="28"/>
        </w:rPr>
        <w:t>«Князь</w:t>
      </w:r>
      <w:r w:rsidRPr="00704E81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i/>
          <w:sz w:val="28"/>
          <w:szCs w:val="28"/>
        </w:rPr>
        <w:t>Игорь»</w:t>
      </w:r>
      <w:r w:rsidRPr="00704E81">
        <w:rPr>
          <w:rFonts w:ascii="Times New Roman" w:hAnsi="Times New Roman" w:cs="Times New Roman"/>
          <w:sz w:val="28"/>
          <w:szCs w:val="28"/>
        </w:rPr>
        <w:t>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Эти сочинения близки по содержанию и музыкальному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складу.</w:t>
      </w:r>
    </w:p>
    <w:p w:rsidR="008239BF" w:rsidRPr="00704E81" w:rsidRDefault="008239BF" w:rsidP="003E31F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E81">
        <w:rPr>
          <w:rFonts w:ascii="Times New Roman" w:hAnsi="Times New Roman" w:cs="Times New Roman"/>
          <w:b/>
          <w:sz w:val="28"/>
          <w:szCs w:val="28"/>
        </w:rPr>
        <w:t>Новаторство</w:t>
      </w:r>
    </w:p>
    <w:p w:rsidR="008239BF" w:rsidRPr="00704E81" w:rsidRDefault="008239BF" w:rsidP="003E31F2">
      <w:pPr>
        <w:pStyle w:val="TableParagraph"/>
        <w:numPr>
          <w:ilvl w:val="0"/>
          <w:numId w:val="9"/>
        </w:numPr>
        <w:tabs>
          <w:tab w:val="left" w:pos="269"/>
        </w:tabs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t>Первая русская эпическая</w:t>
      </w:r>
      <w:r w:rsidRPr="00704E81">
        <w:rPr>
          <w:spacing w:val="-1"/>
          <w:sz w:val="28"/>
          <w:szCs w:val="28"/>
        </w:rPr>
        <w:t xml:space="preserve"> </w:t>
      </w:r>
      <w:r w:rsidRPr="00704E81">
        <w:rPr>
          <w:sz w:val="28"/>
          <w:szCs w:val="28"/>
        </w:rPr>
        <w:t>симфония.</w:t>
      </w:r>
    </w:p>
    <w:p w:rsidR="008239BF" w:rsidRPr="00704E81" w:rsidRDefault="008239BF" w:rsidP="003E31F2">
      <w:pPr>
        <w:pStyle w:val="TableParagraph"/>
        <w:numPr>
          <w:ilvl w:val="0"/>
          <w:numId w:val="9"/>
        </w:numPr>
        <w:tabs>
          <w:tab w:val="left" w:pos="269"/>
        </w:tabs>
        <w:spacing w:before="1"/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t>Опора на русскую народную традицию (интонации, лад,</w:t>
      </w:r>
      <w:r w:rsidRPr="00704E81">
        <w:rPr>
          <w:spacing w:val="-2"/>
          <w:sz w:val="28"/>
          <w:szCs w:val="28"/>
        </w:rPr>
        <w:t xml:space="preserve"> </w:t>
      </w:r>
      <w:r w:rsidRPr="00704E81">
        <w:rPr>
          <w:sz w:val="28"/>
          <w:szCs w:val="28"/>
        </w:rPr>
        <w:t>ритм).</w:t>
      </w:r>
    </w:p>
    <w:p w:rsidR="008239BF" w:rsidRPr="00704E81" w:rsidRDefault="008239BF" w:rsidP="003E31F2">
      <w:pPr>
        <w:pStyle w:val="TableParagraph"/>
        <w:numPr>
          <w:ilvl w:val="0"/>
          <w:numId w:val="9"/>
        </w:numPr>
        <w:tabs>
          <w:tab w:val="left" w:pos="269"/>
        </w:tabs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t>Третья и четвёртая части идут без</w:t>
      </w:r>
      <w:r w:rsidRPr="00704E81">
        <w:rPr>
          <w:spacing w:val="-2"/>
          <w:sz w:val="28"/>
          <w:szCs w:val="28"/>
        </w:rPr>
        <w:t xml:space="preserve"> </w:t>
      </w:r>
      <w:r w:rsidRPr="00704E81">
        <w:rPr>
          <w:sz w:val="28"/>
          <w:szCs w:val="28"/>
        </w:rPr>
        <w:t>перерыва.</w:t>
      </w:r>
    </w:p>
    <w:p w:rsidR="008239BF" w:rsidRPr="00704E81" w:rsidRDefault="008239BF" w:rsidP="003E31F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Русский образ интонационно сближается с восточным (побочная тема первой части и тема трио второй части).</w:t>
      </w:r>
    </w:p>
    <w:p w:rsidR="008239BF" w:rsidRDefault="008239BF" w:rsidP="003E31F2">
      <w:pPr>
        <w:pStyle w:val="31"/>
        <w:spacing w:before="196"/>
        <w:ind w:left="0" w:right="-1"/>
        <w:jc w:val="center"/>
        <w:rPr>
          <w:i w:val="0"/>
          <w:sz w:val="28"/>
          <w:szCs w:val="28"/>
        </w:rPr>
      </w:pPr>
      <w:r w:rsidRPr="00CC5F27">
        <w:rPr>
          <w:i w:val="0"/>
          <w:sz w:val="28"/>
          <w:szCs w:val="28"/>
        </w:rPr>
        <w:t>Строение симфонии</w:t>
      </w:r>
      <w:r w:rsidR="003E31F2">
        <w:rPr>
          <w:i w:val="0"/>
          <w:sz w:val="28"/>
          <w:szCs w:val="28"/>
        </w:rPr>
        <w:t>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Первая Часть</w:t>
      </w:r>
      <w:r w:rsidRPr="003E31F2">
        <w:rPr>
          <w:sz w:val="28"/>
          <w:szCs w:val="28"/>
        </w:rPr>
        <w:t xml:space="preserve"> Собрание русских богатырей Сонатная форма.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>Главная партия состоит из двух элементов,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проникающие во все разделы.</w:t>
      </w:r>
    </w:p>
    <w:p w:rsidR="003E31F2" w:rsidRPr="003E31F2" w:rsidRDefault="003E31F2" w:rsidP="003E31F2">
      <w:pPr>
        <w:pStyle w:val="TableParagraph"/>
        <w:spacing w:before="1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 xml:space="preserve">Героическая главная партия сближается с </w:t>
      </w:r>
      <w:proofErr w:type="gramStart"/>
      <w:r w:rsidRPr="003E31F2">
        <w:rPr>
          <w:sz w:val="28"/>
          <w:szCs w:val="28"/>
        </w:rPr>
        <w:t>лирической</w:t>
      </w:r>
      <w:proofErr w:type="gramEnd"/>
      <w:r w:rsidRPr="003E31F2">
        <w:rPr>
          <w:sz w:val="28"/>
          <w:szCs w:val="28"/>
        </w:rPr>
        <w:t xml:space="preserve"> побочной.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>В репризе нетрадиционное соотношение тональностей: П.П. звучит в Ми бемоль мажоре.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Вторая часть</w:t>
      </w:r>
      <w:r w:rsidRPr="003E31F2">
        <w:rPr>
          <w:sz w:val="28"/>
          <w:szCs w:val="28"/>
        </w:rPr>
        <w:t xml:space="preserve"> Картины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богатырских игр и состязаний Скерцо,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сложная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трёхчастная.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Крайние части  – в сонатной</w:t>
      </w:r>
      <w:r w:rsidRPr="003E31F2">
        <w:rPr>
          <w:spacing w:val="-4"/>
          <w:sz w:val="28"/>
          <w:szCs w:val="28"/>
        </w:rPr>
        <w:t xml:space="preserve"> </w:t>
      </w:r>
      <w:r w:rsidRPr="003E31F2">
        <w:rPr>
          <w:sz w:val="28"/>
          <w:szCs w:val="28"/>
        </w:rPr>
        <w:t>форме.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Трио – вариации на песенную тему.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 xml:space="preserve">Третья часть </w:t>
      </w:r>
      <w:r w:rsidRPr="003E31F2">
        <w:rPr>
          <w:sz w:val="28"/>
          <w:szCs w:val="28"/>
        </w:rPr>
        <w:t xml:space="preserve">Образ древнерусского певца-сказителя </w:t>
      </w:r>
      <w:proofErr w:type="spellStart"/>
      <w:r w:rsidRPr="003E31F2">
        <w:rPr>
          <w:sz w:val="28"/>
          <w:szCs w:val="28"/>
        </w:rPr>
        <w:t>Бояна</w:t>
      </w:r>
      <w:proofErr w:type="spellEnd"/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Четвёртая часть</w:t>
      </w:r>
      <w:r w:rsidRPr="003E31F2">
        <w:rPr>
          <w:sz w:val="28"/>
          <w:szCs w:val="28"/>
        </w:rPr>
        <w:t xml:space="preserve"> Сцена богатырского пира, ликование народа</w:t>
      </w:r>
    </w:p>
    <w:p w:rsidR="009748AA" w:rsidRPr="003E31F2" w:rsidRDefault="00541F65" w:rsidP="003E31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F6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1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E31F2">
        <w:rPr>
          <w:rFonts w:ascii="Times New Roman" w:hAnsi="Times New Roman" w:cs="Times New Roman"/>
          <w:b/>
          <w:sz w:val="28"/>
          <w:szCs w:val="28"/>
        </w:rPr>
        <w:t>ослушать 1 часть симфонии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5ABA" w:rsidRPr="00D45ABA">
        <w:t xml:space="preserve"> </w:t>
      </w:r>
      <w:hyperlink r:id="rId9" w:history="1">
        <w:r w:rsidR="00D45ABA" w:rsidRPr="00D45ABA">
          <w:rPr>
            <w:color w:val="0000FF"/>
            <w:u w:val="single"/>
          </w:rPr>
          <w:t>https://www.youtube.com/watch?v=OdIZ_pF7Kyw</w:t>
        </w:r>
      </w:hyperlink>
    </w:p>
    <w:sectPr w:rsidR="009748AA" w:rsidRPr="003E31F2" w:rsidSect="003E31F2">
      <w:pgSz w:w="8400" w:h="11910"/>
      <w:pgMar w:top="940" w:right="745" w:bottom="280" w:left="851" w:header="73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913"/>
    <w:multiLevelType w:val="hybridMultilevel"/>
    <w:tmpl w:val="4118B3D8"/>
    <w:lvl w:ilvl="0" w:tplc="EC6ECB80">
      <w:numFmt w:val="bullet"/>
      <w:lvlText w:val=""/>
      <w:lvlJc w:val="left"/>
      <w:pPr>
        <w:ind w:left="122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32A7B4">
      <w:numFmt w:val="bullet"/>
      <w:lvlText w:val=""/>
      <w:lvlJc w:val="left"/>
      <w:pPr>
        <w:ind w:left="170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062FB06">
      <w:numFmt w:val="bullet"/>
      <w:lvlText w:val=""/>
      <w:lvlJc w:val="left"/>
      <w:pPr>
        <w:ind w:left="6803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DC180586">
      <w:numFmt w:val="bullet"/>
      <w:lvlText w:val="•"/>
      <w:lvlJc w:val="left"/>
      <w:pPr>
        <w:ind w:left="6940" w:hanging="212"/>
      </w:pPr>
      <w:rPr>
        <w:rFonts w:hint="default"/>
        <w:lang w:val="ru-RU" w:eastAsia="ru-RU" w:bidi="ru-RU"/>
      </w:rPr>
    </w:lvl>
    <w:lvl w:ilvl="4" w:tplc="3932B4C4">
      <w:numFmt w:val="bullet"/>
      <w:lvlText w:val="•"/>
      <w:lvlJc w:val="left"/>
      <w:pPr>
        <w:ind w:left="7649" w:hanging="212"/>
      </w:pPr>
      <w:rPr>
        <w:rFonts w:hint="default"/>
        <w:lang w:val="ru-RU" w:eastAsia="ru-RU" w:bidi="ru-RU"/>
      </w:rPr>
    </w:lvl>
    <w:lvl w:ilvl="5" w:tplc="493E532A">
      <w:numFmt w:val="bullet"/>
      <w:lvlText w:val="•"/>
      <w:lvlJc w:val="left"/>
      <w:pPr>
        <w:ind w:left="8358" w:hanging="212"/>
      </w:pPr>
      <w:rPr>
        <w:rFonts w:hint="default"/>
        <w:lang w:val="ru-RU" w:eastAsia="ru-RU" w:bidi="ru-RU"/>
      </w:rPr>
    </w:lvl>
    <w:lvl w:ilvl="6" w:tplc="C3EE29CC">
      <w:numFmt w:val="bullet"/>
      <w:lvlText w:val="•"/>
      <w:lvlJc w:val="left"/>
      <w:pPr>
        <w:ind w:left="9068" w:hanging="212"/>
      </w:pPr>
      <w:rPr>
        <w:rFonts w:hint="default"/>
        <w:lang w:val="ru-RU" w:eastAsia="ru-RU" w:bidi="ru-RU"/>
      </w:rPr>
    </w:lvl>
    <w:lvl w:ilvl="7" w:tplc="DD9434C0">
      <w:numFmt w:val="bullet"/>
      <w:lvlText w:val="•"/>
      <w:lvlJc w:val="left"/>
      <w:pPr>
        <w:ind w:left="9777" w:hanging="212"/>
      </w:pPr>
      <w:rPr>
        <w:rFonts w:hint="default"/>
        <w:lang w:val="ru-RU" w:eastAsia="ru-RU" w:bidi="ru-RU"/>
      </w:rPr>
    </w:lvl>
    <w:lvl w:ilvl="8" w:tplc="F66892EA">
      <w:numFmt w:val="bullet"/>
      <w:lvlText w:val="•"/>
      <w:lvlJc w:val="left"/>
      <w:pPr>
        <w:ind w:left="10487" w:hanging="212"/>
      </w:pPr>
      <w:rPr>
        <w:rFonts w:hint="default"/>
        <w:lang w:val="ru-RU" w:eastAsia="ru-RU" w:bidi="ru-RU"/>
      </w:rPr>
    </w:lvl>
  </w:abstractNum>
  <w:abstractNum w:abstractNumId="1">
    <w:nsid w:val="0E4D4C21"/>
    <w:multiLevelType w:val="hybridMultilevel"/>
    <w:tmpl w:val="1924D554"/>
    <w:lvl w:ilvl="0" w:tplc="D780E016">
      <w:numFmt w:val="bullet"/>
      <w:lvlText w:val=""/>
      <w:lvlJc w:val="left"/>
      <w:pPr>
        <w:ind w:left="26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CC98C2">
      <w:numFmt w:val="bullet"/>
      <w:lvlText w:val="•"/>
      <w:lvlJc w:val="left"/>
      <w:pPr>
        <w:ind w:left="1045" w:hanging="176"/>
      </w:pPr>
      <w:rPr>
        <w:rFonts w:hint="default"/>
        <w:lang w:val="ru-RU" w:eastAsia="ru-RU" w:bidi="ru-RU"/>
      </w:rPr>
    </w:lvl>
    <w:lvl w:ilvl="2" w:tplc="C33A0F04">
      <w:numFmt w:val="bullet"/>
      <w:lvlText w:val="•"/>
      <w:lvlJc w:val="left"/>
      <w:pPr>
        <w:ind w:left="1831" w:hanging="176"/>
      </w:pPr>
      <w:rPr>
        <w:rFonts w:hint="default"/>
        <w:lang w:val="ru-RU" w:eastAsia="ru-RU" w:bidi="ru-RU"/>
      </w:rPr>
    </w:lvl>
    <w:lvl w:ilvl="3" w:tplc="655255CE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4" w:tplc="40FC676C">
      <w:numFmt w:val="bullet"/>
      <w:lvlText w:val="•"/>
      <w:lvlJc w:val="left"/>
      <w:pPr>
        <w:ind w:left="3403" w:hanging="176"/>
      </w:pPr>
      <w:rPr>
        <w:rFonts w:hint="default"/>
        <w:lang w:val="ru-RU" w:eastAsia="ru-RU" w:bidi="ru-RU"/>
      </w:rPr>
    </w:lvl>
    <w:lvl w:ilvl="5" w:tplc="33D8434A">
      <w:numFmt w:val="bullet"/>
      <w:lvlText w:val="•"/>
      <w:lvlJc w:val="left"/>
      <w:pPr>
        <w:ind w:left="4189" w:hanging="176"/>
      </w:pPr>
      <w:rPr>
        <w:rFonts w:hint="default"/>
        <w:lang w:val="ru-RU" w:eastAsia="ru-RU" w:bidi="ru-RU"/>
      </w:rPr>
    </w:lvl>
    <w:lvl w:ilvl="6" w:tplc="F7C01826">
      <w:numFmt w:val="bullet"/>
      <w:lvlText w:val="•"/>
      <w:lvlJc w:val="left"/>
      <w:pPr>
        <w:ind w:left="4975" w:hanging="176"/>
      </w:pPr>
      <w:rPr>
        <w:rFonts w:hint="default"/>
        <w:lang w:val="ru-RU" w:eastAsia="ru-RU" w:bidi="ru-RU"/>
      </w:rPr>
    </w:lvl>
    <w:lvl w:ilvl="7" w:tplc="C0AE8288">
      <w:numFmt w:val="bullet"/>
      <w:lvlText w:val="•"/>
      <w:lvlJc w:val="left"/>
      <w:pPr>
        <w:ind w:left="5761" w:hanging="176"/>
      </w:pPr>
      <w:rPr>
        <w:rFonts w:hint="default"/>
        <w:lang w:val="ru-RU" w:eastAsia="ru-RU" w:bidi="ru-RU"/>
      </w:rPr>
    </w:lvl>
    <w:lvl w:ilvl="8" w:tplc="24CABB4A">
      <w:numFmt w:val="bullet"/>
      <w:lvlText w:val="•"/>
      <w:lvlJc w:val="left"/>
      <w:pPr>
        <w:ind w:left="6547" w:hanging="176"/>
      </w:pPr>
      <w:rPr>
        <w:rFonts w:hint="default"/>
        <w:lang w:val="ru-RU" w:eastAsia="ru-RU" w:bidi="ru-RU"/>
      </w:rPr>
    </w:lvl>
  </w:abstractNum>
  <w:abstractNum w:abstractNumId="2">
    <w:nsid w:val="35FB0B08"/>
    <w:multiLevelType w:val="hybridMultilevel"/>
    <w:tmpl w:val="EBE8B05A"/>
    <w:lvl w:ilvl="0" w:tplc="EC7CCE26">
      <w:numFmt w:val="bullet"/>
      <w:lvlText w:val=""/>
      <w:lvlJc w:val="left"/>
      <w:pPr>
        <w:ind w:left="96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E9EA2CC">
      <w:numFmt w:val="bullet"/>
      <w:lvlText w:val="•"/>
      <w:lvlJc w:val="left"/>
      <w:pPr>
        <w:ind w:left="1613" w:hanging="284"/>
      </w:pPr>
      <w:rPr>
        <w:lang w:val="ru-RU" w:eastAsia="ru-RU" w:bidi="ru-RU"/>
      </w:rPr>
    </w:lvl>
    <w:lvl w:ilvl="2" w:tplc="19341E8A">
      <w:numFmt w:val="bullet"/>
      <w:lvlText w:val="•"/>
      <w:lvlJc w:val="left"/>
      <w:pPr>
        <w:ind w:left="2266" w:hanging="284"/>
      </w:pPr>
      <w:rPr>
        <w:lang w:val="ru-RU" w:eastAsia="ru-RU" w:bidi="ru-RU"/>
      </w:rPr>
    </w:lvl>
    <w:lvl w:ilvl="3" w:tplc="F356EC4A">
      <w:numFmt w:val="bullet"/>
      <w:lvlText w:val="•"/>
      <w:lvlJc w:val="left"/>
      <w:pPr>
        <w:ind w:left="2919" w:hanging="284"/>
      </w:pPr>
      <w:rPr>
        <w:lang w:val="ru-RU" w:eastAsia="ru-RU" w:bidi="ru-RU"/>
      </w:rPr>
    </w:lvl>
    <w:lvl w:ilvl="4" w:tplc="7C4E5D14">
      <w:numFmt w:val="bullet"/>
      <w:lvlText w:val="•"/>
      <w:lvlJc w:val="left"/>
      <w:pPr>
        <w:ind w:left="3572" w:hanging="284"/>
      </w:pPr>
      <w:rPr>
        <w:lang w:val="ru-RU" w:eastAsia="ru-RU" w:bidi="ru-RU"/>
      </w:rPr>
    </w:lvl>
    <w:lvl w:ilvl="5" w:tplc="3B884B9E">
      <w:numFmt w:val="bullet"/>
      <w:lvlText w:val="•"/>
      <w:lvlJc w:val="left"/>
      <w:pPr>
        <w:ind w:left="4226" w:hanging="284"/>
      </w:pPr>
      <w:rPr>
        <w:lang w:val="ru-RU" w:eastAsia="ru-RU" w:bidi="ru-RU"/>
      </w:rPr>
    </w:lvl>
    <w:lvl w:ilvl="6" w:tplc="3E90A308">
      <w:numFmt w:val="bullet"/>
      <w:lvlText w:val="•"/>
      <w:lvlJc w:val="left"/>
      <w:pPr>
        <w:ind w:left="4879" w:hanging="284"/>
      </w:pPr>
      <w:rPr>
        <w:lang w:val="ru-RU" w:eastAsia="ru-RU" w:bidi="ru-RU"/>
      </w:rPr>
    </w:lvl>
    <w:lvl w:ilvl="7" w:tplc="E1868D26">
      <w:numFmt w:val="bullet"/>
      <w:lvlText w:val="•"/>
      <w:lvlJc w:val="left"/>
      <w:pPr>
        <w:ind w:left="5532" w:hanging="284"/>
      </w:pPr>
      <w:rPr>
        <w:lang w:val="ru-RU" w:eastAsia="ru-RU" w:bidi="ru-RU"/>
      </w:rPr>
    </w:lvl>
    <w:lvl w:ilvl="8" w:tplc="70C24D06">
      <w:numFmt w:val="bullet"/>
      <w:lvlText w:val="•"/>
      <w:lvlJc w:val="left"/>
      <w:pPr>
        <w:ind w:left="6185" w:hanging="284"/>
      </w:pPr>
      <w:rPr>
        <w:lang w:val="ru-RU" w:eastAsia="ru-RU" w:bidi="ru-RU"/>
      </w:rPr>
    </w:lvl>
  </w:abstractNum>
  <w:abstractNum w:abstractNumId="3">
    <w:nsid w:val="430D0A97"/>
    <w:multiLevelType w:val="hybridMultilevel"/>
    <w:tmpl w:val="CBF03BF8"/>
    <w:lvl w:ilvl="0" w:tplc="044648A8">
      <w:start w:val="1"/>
      <w:numFmt w:val="upperRoman"/>
      <w:lvlText w:val="%1"/>
      <w:lvlJc w:val="left"/>
      <w:pPr>
        <w:ind w:left="79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BE497AC">
      <w:numFmt w:val="bullet"/>
      <w:lvlText w:val="•"/>
      <w:lvlJc w:val="left"/>
      <w:pPr>
        <w:ind w:left="1469" w:hanging="120"/>
      </w:pPr>
      <w:rPr>
        <w:lang w:val="ru-RU" w:eastAsia="ru-RU" w:bidi="ru-RU"/>
      </w:rPr>
    </w:lvl>
    <w:lvl w:ilvl="2" w:tplc="23107FC4">
      <w:numFmt w:val="bullet"/>
      <w:lvlText w:val="•"/>
      <w:lvlJc w:val="left"/>
      <w:pPr>
        <w:ind w:left="2138" w:hanging="120"/>
      </w:pPr>
      <w:rPr>
        <w:lang w:val="ru-RU" w:eastAsia="ru-RU" w:bidi="ru-RU"/>
      </w:rPr>
    </w:lvl>
    <w:lvl w:ilvl="3" w:tplc="22CA245E">
      <w:numFmt w:val="bullet"/>
      <w:lvlText w:val="•"/>
      <w:lvlJc w:val="left"/>
      <w:pPr>
        <w:ind w:left="2807" w:hanging="120"/>
      </w:pPr>
      <w:rPr>
        <w:lang w:val="ru-RU" w:eastAsia="ru-RU" w:bidi="ru-RU"/>
      </w:rPr>
    </w:lvl>
    <w:lvl w:ilvl="4" w:tplc="A51234EE">
      <w:numFmt w:val="bullet"/>
      <w:lvlText w:val="•"/>
      <w:lvlJc w:val="left"/>
      <w:pPr>
        <w:ind w:left="3476" w:hanging="120"/>
      </w:pPr>
      <w:rPr>
        <w:lang w:val="ru-RU" w:eastAsia="ru-RU" w:bidi="ru-RU"/>
      </w:rPr>
    </w:lvl>
    <w:lvl w:ilvl="5" w:tplc="E2985ED0">
      <w:numFmt w:val="bullet"/>
      <w:lvlText w:val="•"/>
      <w:lvlJc w:val="left"/>
      <w:pPr>
        <w:ind w:left="4146" w:hanging="120"/>
      </w:pPr>
      <w:rPr>
        <w:lang w:val="ru-RU" w:eastAsia="ru-RU" w:bidi="ru-RU"/>
      </w:rPr>
    </w:lvl>
    <w:lvl w:ilvl="6" w:tplc="E028E45C">
      <w:numFmt w:val="bullet"/>
      <w:lvlText w:val="•"/>
      <w:lvlJc w:val="left"/>
      <w:pPr>
        <w:ind w:left="4815" w:hanging="120"/>
      </w:pPr>
      <w:rPr>
        <w:lang w:val="ru-RU" w:eastAsia="ru-RU" w:bidi="ru-RU"/>
      </w:rPr>
    </w:lvl>
    <w:lvl w:ilvl="7" w:tplc="1DF8FECA">
      <w:numFmt w:val="bullet"/>
      <w:lvlText w:val="•"/>
      <w:lvlJc w:val="left"/>
      <w:pPr>
        <w:ind w:left="5484" w:hanging="120"/>
      </w:pPr>
      <w:rPr>
        <w:lang w:val="ru-RU" w:eastAsia="ru-RU" w:bidi="ru-RU"/>
      </w:rPr>
    </w:lvl>
    <w:lvl w:ilvl="8" w:tplc="17405132">
      <w:numFmt w:val="bullet"/>
      <w:lvlText w:val="•"/>
      <w:lvlJc w:val="left"/>
      <w:pPr>
        <w:ind w:left="6153" w:hanging="120"/>
      </w:pPr>
      <w:rPr>
        <w:lang w:val="ru-RU" w:eastAsia="ru-RU" w:bidi="ru-RU"/>
      </w:rPr>
    </w:lvl>
  </w:abstractNum>
  <w:abstractNum w:abstractNumId="4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72356"/>
    <w:multiLevelType w:val="hybridMultilevel"/>
    <w:tmpl w:val="0938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2D24"/>
    <w:multiLevelType w:val="hybridMultilevel"/>
    <w:tmpl w:val="1276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C"/>
    <w:rsid w:val="002E33B4"/>
    <w:rsid w:val="003E31F2"/>
    <w:rsid w:val="00541F65"/>
    <w:rsid w:val="005B1431"/>
    <w:rsid w:val="008239BF"/>
    <w:rsid w:val="009748AA"/>
    <w:rsid w:val="00B0087C"/>
    <w:rsid w:val="00D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4"/>
  </w:style>
  <w:style w:type="paragraph" w:styleId="1">
    <w:name w:val="heading 1"/>
    <w:basedOn w:val="a"/>
    <w:link w:val="10"/>
    <w:uiPriority w:val="1"/>
    <w:qFormat/>
    <w:rsid w:val="002E33B4"/>
    <w:pPr>
      <w:widowControl w:val="0"/>
      <w:autoSpaceDE w:val="0"/>
      <w:autoSpaceDN w:val="0"/>
      <w:spacing w:after="0" w:line="240" w:lineRule="auto"/>
      <w:ind w:left="753" w:right="7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3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3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E33B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2E33B4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E33B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239BF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23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8239BF"/>
    <w:pPr>
      <w:widowControl w:val="0"/>
      <w:autoSpaceDE w:val="0"/>
      <w:autoSpaceDN w:val="0"/>
      <w:spacing w:after="0" w:line="240" w:lineRule="auto"/>
      <w:ind w:left="848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4"/>
  </w:style>
  <w:style w:type="paragraph" w:styleId="1">
    <w:name w:val="heading 1"/>
    <w:basedOn w:val="a"/>
    <w:link w:val="10"/>
    <w:uiPriority w:val="1"/>
    <w:qFormat/>
    <w:rsid w:val="002E33B4"/>
    <w:pPr>
      <w:widowControl w:val="0"/>
      <w:autoSpaceDE w:val="0"/>
      <w:autoSpaceDN w:val="0"/>
      <w:spacing w:after="0" w:line="240" w:lineRule="auto"/>
      <w:ind w:left="753" w:right="7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3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3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E33B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2E33B4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E33B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239BF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23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8239BF"/>
    <w:pPr>
      <w:widowControl w:val="0"/>
      <w:autoSpaceDE w:val="0"/>
      <w:autoSpaceDN w:val="0"/>
      <w:spacing w:after="0" w:line="240" w:lineRule="auto"/>
      <w:ind w:left="848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dIZ_pF7K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5</cp:revision>
  <dcterms:created xsi:type="dcterms:W3CDTF">2020-05-13T11:18:00Z</dcterms:created>
  <dcterms:modified xsi:type="dcterms:W3CDTF">2020-05-14T10:59:00Z</dcterms:modified>
</cp:coreProperties>
</file>