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C92" w:rsidRDefault="005B7C92" w:rsidP="005B7C9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Урок 8 апреля (среда). </w:t>
      </w:r>
    </w:p>
    <w:p w:rsidR="005B7C92" w:rsidRDefault="005B7C92" w:rsidP="005B7C92">
      <w:pPr>
        <w:spacing w:after="0"/>
        <w:jc w:val="center"/>
        <w:rPr>
          <w:rFonts w:ascii="Times New Roman" w:hAnsi="Times New Roman" w:cs="Times New Roman"/>
          <w:b/>
          <w:sz w:val="28"/>
          <w:szCs w:val="28"/>
        </w:rPr>
      </w:pPr>
      <w:r>
        <w:rPr>
          <w:rFonts w:ascii="Times New Roman" w:hAnsi="Times New Roman" w:cs="Times New Roman"/>
          <w:b/>
          <w:sz w:val="28"/>
          <w:szCs w:val="28"/>
        </w:rPr>
        <w:t>Сольфеджио.</w:t>
      </w:r>
    </w:p>
    <w:p w:rsidR="001E1E05" w:rsidRDefault="005B7C92" w:rsidP="005B7C92">
      <w:pPr>
        <w:jc w:val="center"/>
        <w:rPr>
          <w:rFonts w:ascii="Times New Roman" w:hAnsi="Times New Roman" w:cs="Times New Roman"/>
          <w:sz w:val="28"/>
          <w:szCs w:val="28"/>
        </w:rPr>
      </w:pPr>
      <w:r>
        <w:rPr>
          <w:rFonts w:ascii="Times New Roman" w:hAnsi="Times New Roman" w:cs="Times New Roman"/>
          <w:sz w:val="28"/>
          <w:szCs w:val="28"/>
        </w:rPr>
        <w:t>Готовимся к переводным экзаменам по сольфеджио.</w:t>
      </w:r>
    </w:p>
    <w:p w:rsidR="005B7C92" w:rsidRDefault="005B7C92" w:rsidP="005B7C92">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Петь интонационные упражнения 1, 2, 3 в билетах №1, №2.</w:t>
      </w:r>
    </w:p>
    <w:p w:rsidR="005B7C92" w:rsidRDefault="005B7C92" w:rsidP="005B7C92">
      <w:pPr>
        <w:pStyle w:val="a3"/>
        <w:numPr>
          <w:ilvl w:val="0"/>
          <w:numId w:val="12"/>
        </w:numPr>
        <w:rPr>
          <w:rFonts w:ascii="Times New Roman" w:hAnsi="Times New Roman" w:cs="Times New Roman"/>
          <w:sz w:val="28"/>
          <w:szCs w:val="28"/>
        </w:rPr>
      </w:pPr>
      <w:proofErr w:type="spellStart"/>
      <w:r>
        <w:rPr>
          <w:rFonts w:ascii="Times New Roman" w:hAnsi="Times New Roman" w:cs="Times New Roman"/>
          <w:sz w:val="28"/>
          <w:szCs w:val="28"/>
        </w:rPr>
        <w:t>Сольфеджирование</w:t>
      </w:r>
      <w:proofErr w:type="spellEnd"/>
      <w:r>
        <w:rPr>
          <w:rFonts w:ascii="Times New Roman" w:hAnsi="Times New Roman" w:cs="Times New Roman"/>
          <w:sz w:val="28"/>
          <w:szCs w:val="28"/>
        </w:rPr>
        <w:t xml:space="preserve"> №476 наизусть</w:t>
      </w:r>
    </w:p>
    <w:p w:rsidR="005B7C92" w:rsidRDefault="005B7C92" w:rsidP="005B7C92">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Правила по теории 1-20</w:t>
      </w:r>
    </w:p>
    <w:p w:rsidR="005B7C92" w:rsidRDefault="005B7C92" w:rsidP="005B7C92">
      <w:pPr>
        <w:pStyle w:val="a3"/>
        <w:numPr>
          <w:ilvl w:val="0"/>
          <w:numId w:val="12"/>
        </w:numPr>
        <w:rPr>
          <w:rFonts w:ascii="Times New Roman" w:hAnsi="Times New Roman" w:cs="Times New Roman"/>
          <w:sz w:val="28"/>
          <w:szCs w:val="28"/>
        </w:rPr>
      </w:pPr>
      <w:r>
        <w:rPr>
          <w:rFonts w:ascii="Times New Roman" w:hAnsi="Times New Roman" w:cs="Times New Roman"/>
          <w:sz w:val="28"/>
          <w:szCs w:val="28"/>
        </w:rPr>
        <w:t>Письменные задания:</w:t>
      </w:r>
    </w:p>
    <w:p w:rsidR="005B7C92" w:rsidRDefault="005B7C92" w:rsidP="00FF23AF">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Построить тритона в тональности</w:t>
      </w:r>
      <w:r w:rsidR="00FF23AF">
        <w:rPr>
          <w:rFonts w:ascii="Times New Roman" w:hAnsi="Times New Roman" w:cs="Times New Roman"/>
          <w:sz w:val="28"/>
          <w:szCs w:val="28"/>
        </w:rPr>
        <w:t xml:space="preserve"> </w:t>
      </w:r>
      <w:r w:rsidR="00FF23AF">
        <w:rPr>
          <w:rFonts w:ascii="Times New Roman" w:hAnsi="Times New Roman" w:cs="Times New Roman"/>
          <w:sz w:val="28"/>
          <w:szCs w:val="28"/>
          <w:lang w:val="en-US"/>
        </w:rPr>
        <w:t>A</w:t>
      </w:r>
      <w:r w:rsidR="00FF23AF" w:rsidRPr="00FF23AF">
        <w:rPr>
          <w:rFonts w:ascii="Times New Roman" w:hAnsi="Times New Roman" w:cs="Times New Roman"/>
          <w:sz w:val="28"/>
          <w:szCs w:val="28"/>
        </w:rPr>
        <w:t xml:space="preserve"> </w:t>
      </w:r>
      <w:proofErr w:type="spellStart"/>
      <w:r w:rsidR="00FF23AF">
        <w:rPr>
          <w:rFonts w:ascii="Times New Roman" w:hAnsi="Times New Roman" w:cs="Times New Roman"/>
          <w:sz w:val="28"/>
          <w:szCs w:val="28"/>
          <w:lang w:val="en-US"/>
        </w:rPr>
        <w:t>dur</w:t>
      </w:r>
      <w:proofErr w:type="spellEnd"/>
      <w:r w:rsidR="00FF23AF" w:rsidRPr="00FF23AF">
        <w:rPr>
          <w:rFonts w:ascii="Times New Roman" w:hAnsi="Times New Roman" w:cs="Times New Roman"/>
          <w:sz w:val="28"/>
          <w:szCs w:val="28"/>
        </w:rPr>
        <w:t xml:space="preserve">    </w:t>
      </w:r>
      <w:proofErr w:type="spellStart"/>
      <w:r w:rsidR="00FF23AF">
        <w:rPr>
          <w:rFonts w:ascii="Times New Roman" w:hAnsi="Times New Roman" w:cs="Times New Roman"/>
          <w:sz w:val="28"/>
          <w:szCs w:val="28"/>
          <w:lang w:val="en-US"/>
        </w:rPr>
        <w:t>fis</w:t>
      </w:r>
      <w:proofErr w:type="spellEnd"/>
      <w:r w:rsidR="00FF23AF" w:rsidRPr="00FF23AF">
        <w:rPr>
          <w:rFonts w:ascii="Times New Roman" w:hAnsi="Times New Roman" w:cs="Times New Roman"/>
          <w:sz w:val="28"/>
          <w:szCs w:val="28"/>
        </w:rPr>
        <w:t xml:space="preserve"> </w:t>
      </w:r>
      <w:r w:rsidR="00FF23AF">
        <w:rPr>
          <w:rFonts w:ascii="Times New Roman" w:hAnsi="Times New Roman" w:cs="Times New Roman"/>
          <w:sz w:val="28"/>
          <w:szCs w:val="28"/>
          <w:lang w:val="en-US"/>
        </w:rPr>
        <w:t>moll</w:t>
      </w:r>
      <w:r w:rsidR="00FF23AF" w:rsidRPr="00FF23AF">
        <w:rPr>
          <w:rFonts w:ascii="Times New Roman" w:hAnsi="Times New Roman" w:cs="Times New Roman"/>
          <w:sz w:val="28"/>
          <w:szCs w:val="28"/>
        </w:rPr>
        <w:t xml:space="preserve">  </w:t>
      </w:r>
    </w:p>
    <w:p w:rsidR="00FF23AF" w:rsidRDefault="00FF23AF" w:rsidP="00FF23AF">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Построить 8 аккордов от звука СИ.</w:t>
      </w:r>
    </w:p>
    <w:p w:rsidR="00FF23AF" w:rsidRPr="00FF23AF" w:rsidRDefault="00FF23AF" w:rsidP="00FF23AF">
      <w:pPr>
        <w:pStyle w:val="a3"/>
        <w:numPr>
          <w:ilvl w:val="0"/>
          <w:numId w:val="13"/>
        </w:numPr>
        <w:rPr>
          <w:rFonts w:ascii="Times New Roman" w:hAnsi="Times New Roman" w:cs="Times New Roman"/>
          <w:sz w:val="28"/>
          <w:szCs w:val="28"/>
        </w:rPr>
      </w:pPr>
      <w:r>
        <w:rPr>
          <w:rFonts w:ascii="Times New Roman" w:hAnsi="Times New Roman" w:cs="Times New Roman"/>
          <w:sz w:val="28"/>
          <w:szCs w:val="28"/>
        </w:rPr>
        <w:t xml:space="preserve">Построить </w:t>
      </w:r>
      <w:r>
        <w:rPr>
          <w:rFonts w:ascii="Times New Roman" w:hAnsi="Times New Roman" w:cs="Times New Roman"/>
          <w:sz w:val="28"/>
          <w:szCs w:val="28"/>
          <w:lang w:val="en-US"/>
        </w:rPr>
        <w:t>D</w:t>
      </w:r>
      <w:r w:rsidRPr="00FF23AF">
        <w:rPr>
          <w:rFonts w:ascii="Times New Roman" w:hAnsi="Times New Roman" w:cs="Times New Roman"/>
          <w:sz w:val="28"/>
          <w:szCs w:val="28"/>
        </w:rPr>
        <w:t>7</w:t>
      </w:r>
      <w:r>
        <w:rPr>
          <w:rFonts w:ascii="Times New Roman" w:hAnsi="Times New Roman" w:cs="Times New Roman"/>
          <w:sz w:val="28"/>
          <w:szCs w:val="28"/>
        </w:rPr>
        <w:t xml:space="preserve"> с обращениями и разрешениями  в тональности </w:t>
      </w:r>
      <w:r>
        <w:rPr>
          <w:rFonts w:ascii="Times New Roman" w:hAnsi="Times New Roman" w:cs="Times New Roman"/>
          <w:sz w:val="28"/>
          <w:szCs w:val="28"/>
          <w:lang w:val="en-US"/>
        </w:rPr>
        <w:t>c</w:t>
      </w:r>
      <w:r w:rsidRPr="00FF23AF">
        <w:rPr>
          <w:rFonts w:ascii="Times New Roman" w:hAnsi="Times New Roman" w:cs="Times New Roman"/>
          <w:sz w:val="28"/>
          <w:szCs w:val="28"/>
        </w:rPr>
        <w:t xml:space="preserve"> </w:t>
      </w:r>
      <w:r>
        <w:rPr>
          <w:rFonts w:ascii="Times New Roman" w:hAnsi="Times New Roman" w:cs="Times New Roman"/>
          <w:sz w:val="28"/>
          <w:szCs w:val="28"/>
          <w:lang w:val="en-US"/>
        </w:rPr>
        <w:t>moll</w:t>
      </w:r>
    </w:p>
    <w:p w:rsidR="005B7C92" w:rsidRPr="005B7C92" w:rsidRDefault="005B7C92">
      <w:pPr>
        <w:rPr>
          <w:rFonts w:ascii="Times New Roman" w:hAnsi="Times New Roman" w:cs="Times New Roman"/>
          <w:sz w:val="28"/>
          <w:szCs w:val="28"/>
        </w:rPr>
      </w:pPr>
    </w:p>
    <w:p w:rsidR="005B7C92" w:rsidRPr="005B7C92" w:rsidRDefault="005B7C92" w:rsidP="005B7C92">
      <w:pPr>
        <w:jc w:val="center"/>
        <w:rPr>
          <w:rFonts w:ascii="Times New Roman" w:hAnsi="Times New Roman" w:cs="Times New Roman"/>
          <w:b/>
          <w:sz w:val="28"/>
          <w:szCs w:val="28"/>
        </w:rPr>
      </w:pPr>
      <w:r>
        <w:rPr>
          <w:rFonts w:ascii="Times New Roman" w:hAnsi="Times New Roman" w:cs="Times New Roman"/>
          <w:b/>
          <w:sz w:val="28"/>
          <w:szCs w:val="28"/>
        </w:rPr>
        <w:t>Музыкальная литература.</w:t>
      </w:r>
    </w:p>
    <w:p w:rsidR="00EE7B5B" w:rsidRPr="00BD4E97" w:rsidRDefault="00EE7B5B" w:rsidP="00EE7B5B">
      <w:pPr>
        <w:pStyle w:val="Default"/>
        <w:spacing w:line="276" w:lineRule="auto"/>
        <w:jc w:val="center"/>
        <w:rPr>
          <w:rFonts w:ascii="Times New Roman" w:hAnsi="Times New Roman" w:cs="Times New Roman"/>
        </w:rPr>
      </w:pPr>
      <w:r w:rsidRPr="00BD4E97">
        <w:rPr>
          <w:rFonts w:ascii="Times New Roman" w:hAnsi="Times New Roman" w:cs="Times New Roman"/>
          <w:b/>
          <w:bCs/>
        </w:rPr>
        <w:t>Александр Порфирьевич Бородин</w:t>
      </w:r>
    </w:p>
    <w:p w:rsidR="00EE7B5B" w:rsidRPr="00BD4E97" w:rsidRDefault="00FF23AF" w:rsidP="00EE7B5B">
      <w:pPr>
        <w:pStyle w:val="Default"/>
        <w:spacing w:line="276" w:lineRule="auto"/>
        <w:jc w:val="center"/>
        <w:rPr>
          <w:rFonts w:ascii="Times New Roman" w:hAnsi="Times New Roman" w:cs="Times New Roman"/>
        </w:rPr>
      </w:pPr>
      <w:r w:rsidRPr="00BD4E97">
        <w:rPr>
          <w:rFonts w:ascii="Times New Roman" w:hAnsi="Times New Roman" w:cs="Times New Roman"/>
          <w:b/>
          <w:bCs/>
          <w:noProof/>
          <w:lang w:eastAsia="ru-RU"/>
        </w:rPr>
        <w:drawing>
          <wp:anchor distT="0" distB="0" distL="114300" distR="114300" simplePos="0" relativeHeight="251659264" behindDoc="0" locked="0" layoutInCell="1" allowOverlap="1" wp14:anchorId="5A238205" wp14:editId="1F3FF167">
            <wp:simplePos x="0" y="0"/>
            <wp:positionH relativeFrom="margin">
              <wp:posOffset>-118110</wp:posOffset>
            </wp:positionH>
            <wp:positionV relativeFrom="margin">
              <wp:posOffset>4747260</wp:posOffset>
            </wp:positionV>
            <wp:extent cx="1619250" cy="20840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19250" cy="208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E7B5B" w:rsidRPr="00BD4E97">
        <w:rPr>
          <w:rFonts w:ascii="Times New Roman" w:hAnsi="Times New Roman" w:cs="Times New Roman"/>
          <w:b/>
          <w:bCs/>
        </w:rPr>
        <w:t>1833 - 1887</w:t>
      </w:r>
    </w:p>
    <w:p w:rsidR="00EE7B5B" w:rsidRPr="00BD4E97" w:rsidRDefault="00EE7B5B" w:rsidP="00EE7B5B">
      <w:pPr>
        <w:pStyle w:val="Default"/>
        <w:spacing w:line="276" w:lineRule="auto"/>
        <w:jc w:val="both"/>
        <w:rPr>
          <w:rFonts w:ascii="Times New Roman" w:hAnsi="Times New Roman" w:cs="Times New Roman"/>
        </w:rPr>
      </w:pPr>
      <w:r>
        <w:t>А. П. Бородин – великий русский композитор, известный учёны</w:t>
      </w:r>
      <w:proofErr w:type="gramStart"/>
      <w:r>
        <w:t>й-</w:t>
      </w:r>
      <w:proofErr w:type="gramEnd"/>
      <w:r>
        <w:t xml:space="preserve"> химик, педагог и общественный деятель, дирижёр и музыкальный критик, академик Медико-хирургической академии, член «Могучей кучки», продолжатель традиций М. И. Глинки, А. С. Даргомыжского</w:t>
      </w:r>
    </w:p>
    <w:p w:rsidR="00EE7B5B" w:rsidRPr="00BD4E97" w:rsidRDefault="00EE7B5B" w:rsidP="00EE7B5B">
      <w:pPr>
        <w:pStyle w:val="Default"/>
        <w:spacing w:line="276" w:lineRule="auto"/>
        <w:jc w:val="both"/>
        <w:rPr>
          <w:rFonts w:ascii="Times New Roman" w:hAnsi="Times New Roman" w:cs="Times New Roman"/>
        </w:rPr>
      </w:pPr>
      <w:r w:rsidRPr="00BD4E97">
        <w:rPr>
          <w:rFonts w:ascii="Times New Roman" w:hAnsi="Times New Roman" w:cs="Times New Roman"/>
          <w:b/>
          <w:bCs/>
        </w:rPr>
        <w:t xml:space="preserve">Биография </w:t>
      </w:r>
    </w:p>
    <w:p w:rsidR="00EE7B5B" w:rsidRPr="00BD4E97" w:rsidRDefault="00EE7B5B" w:rsidP="00EE7B5B">
      <w:pPr>
        <w:pStyle w:val="Default"/>
        <w:spacing w:line="276" w:lineRule="auto"/>
        <w:ind w:firstLine="567"/>
        <w:jc w:val="both"/>
        <w:rPr>
          <w:rFonts w:ascii="Times New Roman" w:hAnsi="Times New Roman" w:cs="Times New Roman"/>
        </w:rPr>
      </w:pPr>
      <w:r w:rsidRPr="00BD4E97">
        <w:rPr>
          <w:rFonts w:ascii="Times New Roman" w:hAnsi="Times New Roman" w:cs="Times New Roman"/>
          <w:b/>
          <w:bCs/>
        </w:rPr>
        <w:t xml:space="preserve">Детство. </w:t>
      </w:r>
      <w:r w:rsidRPr="00BD4E97">
        <w:rPr>
          <w:rFonts w:ascii="Times New Roman" w:hAnsi="Times New Roman" w:cs="Times New Roman"/>
        </w:rPr>
        <w:t xml:space="preserve">Александр Порфирьевич Бородин родился 31 октября 1833 года в Петербурге. </w:t>
      </w:r>
      <w:proofErr w:type="gramStart"/>
      <w:r w:rsidRPr="00BD4E97">
        <w:rPr>
          <w:rFonts w:ascii="Times New Roman" w:hAnsi="Times New Roman" w:cs="Times New Roman"/>
        </w:rPr>
        <w:t xml:space="preserve">Его отцом был князь Л. С. </w:t>
      </w:r>
      <w:proofErr w:type="spellStart"/>
      <w:r w:rsidRPr="00BD4E97">
        <w:rPr>
          <w:rFonts w:ascii="Times New Roman" w:hAnsi="Times New Roman" w:cs="Times New Roman"/>
        </w:rPr>
        <w:t>Гедианов</w:t>
      </w:r>
      <w:proofErr w:type="spellEnd"/>
      <w:r w:rsidRPr="00BD4E97">
        <w:rPr>
          <w:rFonts w:ascii="Times New Roman" w:hAnsi="Times New Roman" w:cs="Times New Roman"/>
        </w:rPr>
        <w:t xml:space="preserve"> (</w:t>
      </w:r>
      <w:r w:rsidRPr="00BD4E97">
        <w:rPr>
          <w:rFonts w:ascii="Times New Roman" w:hAnsi="Times New Roman" w:cs="Times New Roman"/>
          <w:i/>
          <w:iCs/>
        </w:rPr>
        <w:t xml:space="preserve">Л. С. </w:t>
      </w:r>
      <w:proofErr w:type="spellStart"/>
      <w:r w:rsidRPr="00BD4E97">
        <w:rPr>
          <w:rFonts w:ascii="Times New Roman" w:hAnsi="Times New Roman" w:cs="Times New Roman"/>
          <w:i/>
          <w:iCs/>
        </w:rPr>
        <w:t>Гедианов</w:t>
      </w:r>
      <w:proofErr w:type="spellEnd"/>
      <w:r w:rsidRPr="00BD4E97">
        <w:rPr>
          <w:rFonts w:ascii="Times New Roman" w:hAnsi="Times New Roman" w:cs="Times New Roman"/>
          <w:i/>
          <w:iCs/>
        </w:rPr>
        <w:t xml:space="preserve"> вел родословную от татарского князя  </w:t>
      </w:r>
      <w:proofErr w:type="spellStart"/>
      <w:r w:rsidRPr="00BD4E97">
        <w:rPr>
          <w:rFonts w:ascii="Times New Roman" w:hAnsi="Times New Roman" w:cs="Times New Roman"/>
          <w:i/>
          <w:iCs/>
        </w:rPr>
        <w:t>Гедея</w:t>
      </w:r>
      <w:proofErr w:type="spellEnd"/>
      <w:r w:rsidRPr="00BD4E97">
        <w:rPr>
          <w:rFonts w:ascii="Times New Roman" w:hAnsi="Times New Roman" w:cs="Times New Roman"/>
          <w:i/>
          <w:iCs/>
        </w:rPr>
        <w:t>, пришедшего на Русь во времена Ивана Грозного; сам Бородин говорил и о грузинских предках своего отца.</w:t>
      </w:r>
      <w:proofErr w:type="gramEnd"/>
      <w:r w:rsidRPr="00BD4E97">
        <w:rPr>
          <w:rFonts w:ascii="Times New Roman" w:hAnsi="Times New Roman" w:cs="Times New Roman"/>
          <w:i/>
          <w:iCs/>
        </w:rPr>
        <w:t xml:space="preserve"> </w:t>
      </w:r>
      <w:proofErr w:type="gramStart"/>
      <w:r w:rsidRPr="00BD4E97">
        <w:rPr>
          <w:rFonts w:ascii="Times New Roman" w:hAnsi="Times New Roman" w:cs="Times New Roman"/>
          <w:i/>
          <w:iCs/>
        </w:rPr>
        <w:t>Так как ребенок был рожден вне брака, отец (по обычаю того времени) записал его сыном своего слуги П. И. Бородина, от которого он и получил фамилию и отчество</w:t>
      </w:r>
      <w:r w:rsidRPr="00BD4E97">
        <w:rPr>
          <w:rFonts w:ascii="Times New Roman" w:hAnsi="Times New Roman" w:cs="Times New Roman"/>
        </w:rPr>
        <w:t>), а матерью — А. К. Антонова, дочь простого солдата, красивая молодая женщина.</w:t>
      </w:r>
      <w:proofErr w:type="gramEnd"/>
      <w:r w:rsidRPr="00BD4E97">
        <w:rPr>
          <w:rFonts w:ascii="Times New Roman" w:hAnsi="Times New Roman" w:cs="Times New Roman"/>
        </w:rPr>
        <w:t xml:space="preserve"> Около шести лет Бородин провел в доме отца, но его воспитанием целиком занималась мать, Авдотья Константиновна. </w:t>
      </w:r>
    </w:p>
    <w:p w:rsidR="00EE7B5B" w:rsidRPr="00BD4E97" w:rsidRDefault="00EE7B5B" w:rsidP="00EE7B5B">
      <w:pPr>
        <w:autoSpaceDE w:val="0"/>
        <w:autoSpaceDN w:val="0"/>
        <w:adjustRightInd w:val="0"/>
        <w:spacing w:after="0"/>
        <w:ind w:firstLine="567"/>
        <w:jc w:val="both"/>
        <w:rPr>
          <w:rFonts w:ascii="Times New Roman" w:hAnsi="Times New Roman" w:cs="Times New Roman"/>
          <w:color w:val="000000"/>
          <w:sz w:val="24"/>
          <w:szCs w:val="24"/>
        </w:rPr>
      </w:pPr>
      <w:r w:rsidRPr="00BD4E97">
        <w:rPr>
          <w:rFonts w:ascii="Times New Roman" w:hAnsi="Times New Roman" w:cs="Times New Roman"/>
          <w:sz w:val="24"/>
          <w:szCs w:val="24"/>
        </w:rPr>
        <w:t>Благодаря заботам матери Бородин получил отличное домашнее образование: занятия литературой, историей, математикой, географией чередовались с уроками французского и английского языков, рисования и черчения. Но особенно привлекали мальчика химия и музыка — два увлечения, две</w:t>
      </w:r>
      <w:r w:rsidRPr="00BD4E97">
        <w:rPr>
          <w:rFonts w:ascii="Times New Roman" w:hAnsi="Times New Roman" w:cs="Times New Roman"/>
          <w:color w:val="000000"/>
          <w:sz w:val="24"/>
          <w:szCs w:val="24"/>
        </w:rPr>
        <w:t xml:space="preserve"> страсти, которым он был верен всю жизнь. Всевозможные колбы и реторты, приборы и реактивы для химических опытов заполняли квартиру; Саша проводил различные эксперименты, устраивал фейерверки и показывал химические фокусы. </w:t>
      </w:r>
    </w:p>
    <w:p w:rsidR="00EE7B5B" w:rsidRPr="00BD4E97" w:rsidRDefault="00EE7B5B" w:rsidP="00EE7B5B">
      <w:pPr>
        <w:autoSpaceDE w:val="0"/>
        <w:autoSpaceDN w:val="0"/>
        <w:adjustRightInd w:val="0"/>
        <w:spacing w:after="0"/>
        <w:ind w:firstLine="567"/>
        <w:jc w:val="both"/>
        <w:rPr>
          <w:rFonts w:ascii="Times New Roman" w:hAnsi="Times New Roman" w:cs="Times New Roman"/>
          <w:color w:val="000000"/>
          <w:sz w:val="24"/>
          <w:szCs w:val="24"/>
        </w:rPr>
      </w:pPr>
      <w:r w:rsidRPr="00BD4E97">
        <w:rPr>
          <w:rFonts w:ascii="Times New Roman" w:hAnsi="Times New Roman" w:cs="Times New Roman"/>
          <w:color w:val="000000"/>
          <w:sz w:val="24"/>
          <w:szCs w:val="24"/>
        </w:rPr>
        <w:t>Рано проявилась и его музыкальность. Учился и игре на флейте</w:t>
      </w:r>
      <w:proofErr w:type="gramStart"/>
      <w:r w:rsidRPr="00BD4E97">
        <w:rPr>
          <w:rFonts w:ascii="Times New Roman" w:hAnsi="Times New Roman" w:cs="Times New Roman"/>
          <w:color w:val="000000"/>
          <w:sz w:val="24"/>
          <w:szCs w:val="24"/>
        </w:rPr>
        <w:t>.</w:t>
      </w:r>
      <w:proofErr w:type="gramEnd"/>
      <w:r w:rsidRPr="00BD4E97">
        <w:rPr>
          <w:rFonts w:ascii="Times New Roman" w:hAnsi="Times New Roman" w:cs="Times New Roman"/>
          <w:color w:val="000000"/>
          <w:sz w:val="24"/>
          <w:szCs w:val="24"/>
        </w:rPr>
        <w:t xml:space="preserve"> </w:t>
      </w:r>
      <w:proofErr w:type="gramStart"/>
      <w:r w:rsidRPr="00BD4E97">
        <w:rPr>
          <w:rFonts w:ascii="Times New Roman" w:hAnsi="Times New Roman" w:cs="Times New Roman"/>
          <w:color w:val="000000"/>
          <w:sz w:val="24"/>
          <w:szCs w:val="24"/>
        </w:rPr>
        <w:t>ф</w:t>
      </w:r>
      <w:proofErr w:type="gramEnd"/>
      <w:r w:rsidRPr="00BD4E97">
        <w:rPr>
          <w:rFonts w:ascii="Times New Roman" w:hAnsi="Times New Roman" w:cs="Times New Roman"/>
          <w:color w:val="000000"/>
          <w:sz w:val="24"/>
          <w:szCs w:val="24"/>
        </w:rPr>
        <w:t>ортепиано, а затем самостоятельно овладел виолончелью. В девять лет он уже начал сочинять: его первым музыкальным произведением стала полька «</w:t>
      </w:r>
      <w:proofErr w:type="spellStart"/>
      <w:r w:rsidRPr="00BD4E97">
        <w:rPr>
          <w:rFonts w:ascii="Times New Roman" w:hAnsi="Times New Roman" w:cs="Times New Roman"/>
          <w:color w:val="000000"/>
          <w:sz w:val="24"/>
          <w:szCs w:val="24"/>
        </w:rPr>
        <w:t>Элен»</w:t>
      </w:r>
      <w:proofErr w:type="gramStart"/>
      <w:r w:rsidRPr="00BD4E97">
        <w:rPr>
          <w:rFonts w:ascii="Times New Roman" w:hAnsi="Times New Roman" w:cs="Times New Roman"/>
          <w:color w:val="000000"/>
          <w:sz w:val="24"/>
          <w:szCs w:val="24"/>
        </w:rPr>
        <w:t>.В</w:t>
      </w:r>
      <w:proofErr w:type="spellEnd"/>
      <w:proofErr w:type="gramEnd"/>
      <w:r w:rsidRPr="00BD4E97">
        <w:rPr>
          <w:rFonts w:ascii="Times New Roman" w:hAnsi="Times New Roman" w:cs="Times New Roman"/>
          <w:color w:val="000000"/>
          <w:sz w:val="24"/>
          <w:szCs w:val="24"/>
        </w:rPr>
        <w:t xml:space="preserve"> двенадцать лет у Бородина появился </w:t>
      </w:r>
      <w:r w:rsidRPr="00BD4E97">
        <w:rPr>
          <w:rFonts w:ascii="Times New Roman" w:hAnsi="Times New Roman" w:cs="Times New Roman"/>
          <w:color w:val="000000"/>
          <w:sz w:val="24"/>
          <w:szCs w:val="24"/>
        </w:rPr>
        <w:lastRenderedPageBreak/>
        <w:t xml:space="preserve">товарищ, дружба с которым продолжалась всю жизнь. Это был Миша </w:t>
      </w:r>
      <w:proofErr w:type="spellStart"/>
      <w:r w:rsidRPr="00BD4E97">
        <w:rPr>
          <w:rFonts w:ascii="Times New Roman" w:hAnsi="Times New Roman" w:cs="Times New Roman"/>
          <w:color w:val="000000"/>
          <w:sz w:val="24"/>
          <w:szCs w:val="24"/>
        </w:rPr>
        <w:t>Щиглев</w:t>
      </w:r>
      <w:proofErr w:type="spellEnd"/>
      <w:r w:rsidRPr="00BD4E97">
        <w:rPr>
          <w:rFonts w:ascii="Times New Roman" w:hAnsi="Times New Roman" w:cs="Times New Roman"/>
          <w:color w:val="000000"/>
          <w:sz w:val="24"/>
          <w:szCs w:val="24"/>
        </w:rPr>
        <w:t xml:space="preserve">. Их сблизила любовь к музыке: они вместе ходили на концерты, играли в четыре руки произведения Баха, Гайдна, Моцарта, Россини, знали чуть не наизусть все симфонии Бетховена. </w:t>
      </w:r>
    </w:p>
    <w:p w:rsidR="00EE7B5B" w:rsidRPr="00BD4E97" w:rsidRDefault="00EE7B5B" w:rsidP="00EE7B5B">
      <w:pPr>
        <w:autoSpaceDE w:val="0"/>
        <w:autoSpaceDN w:val="0"/>
        <w:adjustRightInd w:val="0"/>
        <w:spacing w:after="0"/>
        <w:ind w:firstLine="567"/>
        <w:jc w:val="both"/>
        <w:rPr>
          <w:rFonts w:ascii="Times New Roman" w:hAnsi="Times New Roman" w:cs="Times New Roman"/>
          <w:color w:val="000000"/>
          <w:sz w:val="24"/>
          <w:szCs w:val="24"/>
        </w:rPr>
      </w:pPr>
      <w:r w:rsidRPr="00BD4E97">
        <w:rPr>
          <w:rFonts w:ascii="Times New Roman" w:hAnsi="Times New Roman" w:cs="Times New Roman"/>
          <w:color w:val="000000"/>
          <w:sz w:val="24"/>
          <w:szCs w:val="24"/>
        </w:rPr>
        <w:t xml:space="preserve">Постепенно увлечение химией становилось главным, и в 1850 году Бородин поступает в петербургскую Медико-хирургическую академию. </w:t>
      </w:r>
    </w:p>
    <w:p w:rsidR="00EE7B5B" w:rsidRPr="00BD4E97" w:rsidRDefault="00EE7B5B" w:rsidP="00EE7B5B">
      <w:pPr>
        <w:pStyle w:val="Default"/>
        <w:spacing w:line="276" w:lineRule="auto"/>
        <w:ind w:firstLine="567"/>
        <w:jc w:val="both"/>
        <w:rPr>
          <w:rFonts w:ascii="Times New Roman" w:hAnsi="Times New Roman" w:cs="Times New Roman"/>
        </w:rPr>
      </w:pPr>
      <w:r w:rsidRPr="00BD4E97">
        <w:rPr>
          <w:rFonts w:ascii="Times New Roman" w:hAnsi="Times New Roman" w:cs="Times New Roman"/>
          <w:b/>
          <w:bCs/>
        </w:rPr>
        <w:t xml:space="preserve">Годы учения. Поездка за границу. </w:t>
      </w:r>
      <w:r w:rsidRPr="00BD4E97">
        <w:rPr>
          <w:rFonts w:ascii="Times New Roman" w:hAnsi="Times New Roman" w:cs="Times New Roman"/>
        </w:rPr>
        <w:t xml:space="preserve">Медико-хирургическая академия стала для Бородина вторым домом, и с ней он оказался связан до конца жизни. Академия была крупным учебным и научным центром России; в ней работали многие выдающиеся ученые, в том числе хирург Н. И. Пирогов, химик Н. Н. Зинин. Отдавая много времени изучению ботаники, зоологии, минералогии, Бородин стал любимым учеником профессора Зинина и навсегда связал свою жизнь с химией. Хотя большую часть своего времени он отдавал наукам и лаборатории, тем не менее, успевал много читать: любимым чтением были Пушкин, Лермонтов, Гоголь и новые сочинения Тургенева, Гончарова, Белинского. </w:t>
      </w:r>
    </w:p>
    <w:p w:rsidR="00EE7B5B" w:rsidRPr="00BD4E97" w:rsidRDefault="00EE7B5B" w:rsidP="00EE7B5B">
      <w:pPr>
        <w:pStyle w:val="Default"/>
        <w:spacing w:line="276" w:lineRule="auto"/>
        <w:ind w:firstLine="567"/>
        <w:jc w:val="both"/>
        <w:rPr>
          <w:rFonts w:ascii="Times New Roman" w:hAnsi="Times New Roman" w:cs="Times New Roman"/>
        </w:rPr>
      </w:pPr>
      <w:r w:rsidRPr="00BD4E97">
        <w:rPr>
          <w:rFonts w:ascii="Times New Roman" w:hAnsi="Times New Roman" w:cs="Times New Roman"/>
        </w:rPr>
        <w:t xml:space="preserve">Продолжались и занятия музыкой: Бородин посещает различные музыкальные собрания, постоянно бывает на квартетных вечерах, участвуя в них как виолончелист. На таких собраниях Бородин впервые услышал музыку Глинки и навсегда влюбился в нее. Он сочиняет инструментальные ансамбли, романсы и даже фуги, а также изучает немецкие трактаты по теории музыки и композиции (чем часто вызывает неудовольствие Зинина, считавшего, что музыка отвлекает его ученика от занятий наукой). </w:t>
      </w:r>
    </w:p>
    <w:p w:rsidR="00EE7B5B" w:rsidRPr="00BD4E97" w:rsidRDefault="00EE7B5B" w:rsidP="00EE7B5B">
      <w:pPr>
        <w:pStyle w:val="Default"/>
        <w:spacing w:line="276" w:lineRule="auto"/>
        <w:ind w:firstLine="567"/>
        <w:jc w:val="both"/>
        <w:rPr>
          <w:rFonts w:ascii="Times New Roman" w:hAnsi="Times New Roman" w:cs="Times New Roman"/>
        </w:rPr>
      </w:pPr>
      <w:r w:rsidRPr="00BD4E97">
        <w:rPr>
          <w:rFonts w:ascii="Times New Roman" w:hAnsi="Times New Roman" w:cs="Times New Roman"/>
        </w:rPr>
        <w:t xml:space="preserve">В 1856 году Бородин окончил академию и получил назначение в качестве врача-ординатора в Военно-сухопутный госпиталь, где и проработал несколько лет. Он успешно защищает диссертацию на степень доктора медицины и продолжает усиленно заниматься химией. Тогда же происходит его знакомство с семнадцатилетним Мусоргским, молодым офицером Преображенского полка, состоявшееся в госпитале: Бородин был дежурным врачом, а Мусоргский — дежурным офицером. </w:t>
      </w:r>
    </w:p>
    <w:p w:rsidR="00EE7B5B" w:rsidRPr="00BD4E97" w:rsidRDefault="00EE7B5B" w:rsidP="00EE7B5B">
      <w:pPr>
        <w:pStyle w:val="Default"/>
        <w:spacing w:line="276" w:lineRule="auto"/>
        <w:ind w:firstLine="567"/>
        <w:jc w:val="both"/>
        <w:rPr>
          <w:rFonts w:ascii="Times New Roman" w:hAnsi="Times New Roman" w:cs="Times New Roman"/>
        </w:rPr>
      </w:pPr>
      <w:r w:rsidRPr="00BD4E97">
        <w:rPr>
          <w:rFonts w:ascii="Times New Roman" w:hAnsi="Times New Roman" w:cs="Times New Roman"/>
        </w:rPr>
        <w:t>В 1859 году академия отправляет Бородина как одного из лучших своих выпускников в заграничную командировку для научного совершенствования. Три года он провел в Германии, в знаменитом университетском городе Гейдельберге, побывал в Швейцарии, Франции, Италии, Голландии. В те годы в Гейдельберге собрались молодые русские ученые, с которыми и подружился Бородин. Среди них были химик Менделеев, физиолог Сеченов, медики Юнге и Боткин и другие. Они не только занимались научной работой, а, собравшись вместе, горячо обсуждали волновавшие их вопросы общественной жизни, новинки литературы и искусства, с жадностью читали свежие номера журнала «Современник»</w:t>
      </w:r>
      <w:proofErr w:type="gramStart"/>
      <w:r w:rsidRPr="00BD4E97">
        <w:rPr>
          <w:rFonts w:ascii="Times New Roman" w:hAnsi="Times New Roman" w:cs="Times New Roman"/>
        </w:rPr>
        <w:t xml:space="preserve"> ,</w:t>
      </w:r>
      <w:proofErr w:type="gramEnd"/>
      <w:r w:rsidRPr="00BD4E97">
        <w:rPr>
          <w:rFonts w:ascii="Times New Roman" w:hAnsi="Times New Roman" w:cs="Times New Roman"/>
        </w:rPr>
        <w:t xml:space="preserve"> не забывает и о музыке — увлеченно играет в ансамблях, посещает оперу и симфонические концерты, а также продолжает сочинять камерные инструментальные произведения (в их числе — виолончельная соната си минор и фортепианный квинтет). </w:t>
      </w:r>
    </w:p>
    <w:p w:rsidR="00EE7B5B" w:rsidRPr="00BD4E97" w:rsidRDefault="00EE7B5B" w:rsidP="00EE7B5B">
      <w:pPr>
        <w:pStyle w:val="Default"/>
        <w:spacing w:line="276" w:lineRule="auto"/>
        <w:ind w:firstLine="567"/>
        <w:jc w:val="both"/>
        <w:rPr>
          <w:rFonts w:ascii="Times New Roman" w:hAnsi="Times New Roman" w:cs="Times New Roman"/>
        </w:rPr>
      </w:pPr>
      <w:r w:rsidRPr="00BD4E97">
        <w:rPr>
          <w:rFonts w:ascii="Times New Roman" w:hAnsi="Times New Roman" w:cs="Times New Roman"/>
        </w:rPr>
        <w:t xml:space="preserve">В 1861 году Бородин знакомится со своей будущей женой — талантливой московской пианисткой Е. С. </w:t>
      </w:r>
      <w:proofErr w:type="spellStart"/>
      <w:r w:rsidRPr="00BD4E97">
        <w:rPr>
          <w:rFonts w:ascii="Times New Roman" w:hAnsi="Times New Roman" w:cs="Times New Roman"/>
        </w:rPr>
        <w:t>Протопоповой</w:t>
      </w:r>
      <w:proofErr w:type="spellEnd"/>
      <w:r w:rsidRPr="00BD4E97">
        <w:rPr>
          <w:rFonts w:ascii="Times New Roman" w:hAnsi="Times New Roman" w:cs="Times New Roman"/>
        </w:rPr>
        <w:t xml:space="preserve">, приехавшей </w:t>
      </w:r>
      <w:proofErr w:type="gramStart"/>
      <w:r w:rsidRPr="00BD4E97">
        <w:rPr>
          <w:rFonts w:ascii="Times New Roman" w:hAnsi="Times New Roman" w:cs="Times New Roman"/>
        </w:rPr>
        <w:t>в</w:t>
      </w:r>
      <w:proofErr w:type="gramEnd"/>
      <w:r w:rsidRPr="00BD4E97">
        <w:rPr>
          <w:rFonts w:ascii="Times New Roman" w:hAnsi="Times New Roman" w:cs="Times New Roman"/>
        </w:rPr>
        <w:t xml:space="preserve"> Гейдельберг на лечение. Благодаря Екатерине Сергеевне Бородин становится горячим поклонником музыки Шопена и Шумана. </w:t>
      </w:r>
    </w:p>
    <w:p w:rsidR="00EE7B5B" w:rsidRPr="00BD4E97" w:rsidRDefault="00EE7B5B" w:rsidP="00EE7B5B">
      <w:pPr>
        <w:pStyle w:val="Default"/>
        <w:spacing w:line="276" w:lineRule="auto"/>
        <w:ind w:firstLine="567"/>
        <w:jc w:val="both"/>
        <w:rPr>
          <w:rFonts w:ascii="Times New Roman" w:hAnsi="Times New Roman" w:cs="Times New Roman"/>
        </w:rPr>
      </w:pPr>
      <w:r w:rsidRPr="00BD4E97">
        <w:rPr>
          <w:rFonts w:ascii="Times New Roman" w:hAnsi="Times New Roman" w:cs="Times New Roman"/>
          <w:b/>
          <w:bCs/>
        </w:rPr>
        <w:t xml:space="preserve">«Могучая кучка». Творческий расцвет. </w:t>
      </w:r>
      <w:r w:rsidRPr="00BD4E97">
        <w:rPr>
          <w:rFonts w:ascii="Times New Roman" w:hAnsi="Times New Roman" w:cs="Times New Roman"/>
        </w:rPr>
        <w:t xml:space="preserve">Осенью 1862 года Бородин вернулся в Петербург. Вскоре по приезде он был избран профессором Медико-хирургической академии, где до конца жизни вел курс химии и продолжал исследовательскую работу. </w:t>
      </w:r>
    </w:p>
    <w:p w:rsidR="00EE7B5B" w:rsidRPr="00BD4E97" w:rsidRDefault="00EE7B5B" w:rsidP="00EE7B5B">
      <w:pPr>
        <w:autoSpaceDE w:val="0"/>
        <w:autoSpaceDN w:val="0"/>
        <w:adjustRightInd w:val="0"/>
        <w:spacing w:after="0"/>
        <w:ind w:firstLine="567"/>
        <w:jc w:val="both"/>
        <w:rPr>
          <w:rFonts w:ascii="Times New Roman" w:hAnsi="Times New Roman" w:cs="Times New Roman"/>
          <w:i/>
          <w:iCs/>
          <w:color w:val="000000"/>
          <w:sz w:val="24"/>
          <w:szCs w:val="24"/>
        </w:rPr>
      </w:pPr>
      <w:r w:rsidRPr="00BD4E97">
        <w:rPr>
          <w:rFonts w:ascii="Times New Roman" w:hAnsi="Times New Roman" w:cs="Times New Roman"/>
          <w:color w:val="000000"/>
          <w:sz w:val="24"/>
          <w:szCs w:val="24"/>
        </w:rPr>
        <w:lastRenderedPageBreak/>
        <w:t>Тогда же в жизни Бородина произошло событие, которое определило всю его дальнейшую композиторскую деятельность. В доме профессора академии и своего друга С. П. Боткина он знакомится с Балакиревым, который к тому времени уже возглавлял кружок композиторов, куда входили Мусоргский, Кюи и Римский-Корсаков, а также руководил Бесплатной музыкальной школой. Балакирев, сразу почувствовав самобытный талант Бородина, убедил его серьезно заняться композицией и тут же предложил приступить к сочинению симфонии. Сочинив всего за месяц первую часть, Бородин закончил симфонию, однако, лишь через пять лет. Такой долгий процесс создания этого и других произведений был связан с необычайной загруженностью композитора наукой, педагогикой и общественной работой. Симфония была с успехом исполнена в 1869 году в Петербурге в концерте РМО под управлением Балакирева и стала одной из первых русских симфоний (</w:t>
      </w:r>
      <w:r w:rsidRPr="00BD4E97">
        <w:rPr>
          <w:rFonts w:ascii="Times New Roman" w:hAnsi="Times New Roman" w:cs="Times New Roman"/>
          <w:i/>
          <w:iCs/>
          <w:color w:val="000000"/>
          <w:sz w:val="24"/>
          <w:szCs w:val="24"/>
        </w:rPr>
        <w:t xml:space="preserve">В 1865 году появилась Первая симфония Римского-Корсакова, а в 1866-м — Первая Чайковского). </w:t>
      </w:r>
    </w:p>
    <w:p w:rsidR="00EE7B5B" w:rsidRPr="00BD4E97" w:rsidRDefault="00EE7B5B" w:rsidP="00EE7B5B">
      <w:pPr>
        <w:autoSpaceDE w:val="0"/>
        <w:autoSpaceDN w:val="0"/>
        <w:adjustRightInd w:val="0"/>
        <w:spacing w:after="0"/>
        <w:ind w:firstLine="567"/>
        <w:jc w:val="both"/>
        <w:rPr>
          <w:rFonts w:ascii="Times New Roman" w:hAnsi="Times New Roman" w:cs="Times New Roman"/>
          <w:color w:val="000000"/>
          <w:sz w:val="24"/>
          <w:szCs w:val="24"/>
        </w:rPr>
      </w:pPr>
      <w:r w:rsidRPr="00BD4E97">
        <w:rPr>
          <w:rFonts w:ascii="Times New Roman" w:hAnsi="Times New Roman" w:cs="Times New Roman"/>
          <w:color w:val="000000"/>
          <w:sz w:val="24"/>
          <w:szCs w:val="24"/>
        </w:rPr>
        <w:t xml:space="preserve">Во второй половине 1860-х годов Бородин обращается к жанру романса и сочиняет ряд великолепных и очень разных по теме и характеру произведений. </w:t>
      </w:r>
      <w:proofErr w:type="gramStart"/>
      <w:r w:rsidRPr="00BD4E97">
        <w:rPr>
          <w:rFonts w:ascii="Times New Roman" w:hAnsi="Times New Roman" w:cs="Times New Roman"/>
          <w:color w:val="000000"/>
          <w:sz w:val="24"/>
          <w:szCs w:val="24"/>
        </w:rPr>
        <w:t xml:space="preserve">Это «Спящая княжна», «Песня темного леса», «Морская царевна», «Фальшивая нота», «Море» (все — на собственные слова), «Отравой полны мои песни» (на стихи Г. Гейне). </w:t>
      </w:r>
      <w:proofErr w:type="gramEnd"/>
    </w:p>
    <w:p w:rsidR="00EE7B5B" w:rsidRPr="00BD4E97" w:rsidRDefault="00EE7B5B" w:rsidP="00EE7B5B">
      <w:pPr>
        <w:autoSpaceDE w:val="0"/>
        <w:autoSpaceDN w:val="0"/>
        <w:adjustRightInd w:val="0"/>
        <w:spacing w:after="0"/>
        <w:ind w:firstLine="567"/>
        <w:jc w:val="both"/>
        <w:rPr>
          <w:rFonts w:ascii="Times New Roman" w:hAnsi="Times New Roman" w:cs="Times New Roman"/>
          <w:sz w:val="24"/>
          <w:szCs w:val="24"/>
        </w:rPr>
      </w:pPr>
      <w:r w:rsidRPr="00BD4E97">
        <w:rPr>
          <w:rFonts w:ascii="Times New Roman" w:hAnsi="Times New Roman" w:cs="Times New Roman"/>
          <w:color w:val="000000"/>
          <w:sz w:val="24"/>
          <w:szCs w:val="24"/>
        </w:rPr>
        <w:t xml:space="preserve">Успех симфонии воодушевил композитора и придал ему новые творческие силы. В 1869 году он задумывает Вторую симфонию и тогда же начинает работу над оперой «Князь </w:t>
      </w:r>
      <w:r w:rsidRPr="00BD4E97">
        <w:rPr>
          <w:rFonts w:ascii="Times New Roman" w:hAnsi="Times New Roman" w:cs="Times New Roman"/>
          <w:sz w:val="24"/>
          <w:szCs w:val="24"/>
        </w:rPr>
        <w:t>Игорь». Создание этих произведений растянулось на долгие годы — симфонию Бородин сочинял 7 лет, оперу 18: музыкальное творчество часто уступало дорогу другим важнейшим для него занятиям. Симфонию №2 си минор Стасов назвал «</w:t>
      </w:r>
      <w:proofErr w:type="gramStart"/>
      <w:r w:rsidRPr="00BD4E97">
        <w:rPr>
          <w:rFonts w:ascii="Times New Roman" w:hAnsi="Times New Roman" w:cs="Times New Roman"/>
          <w:sz w:val="24"/>
          <w:szCs w:val="24"/>
        </w:rPr>
        <w:t>Богатырская</w:t>
      </w:r>
      <w:proofErr w:type="gramEnd"/>
      <w:r w:rsidRPr="00BD4E97">
        <w:rPr>
          <w:rFonts w:ascii="Times New Roman" w:hAnsi="Times New Roman" w:cs="Times New Roman"/>
          <w:sz w:val="24"/>
          <w:szCs w:val="24"/>
        </w:rPr>
        <w:t xml:space="preserve">», а друзья называли «львиная», «славянская героическая». </w:t>
      </w:r>
    </w:p>
    <w:p w:rsidR="00EE7B5B" w:rsidRPr="00BD4E97" w:rsidRDefault="00EE7B5B" w:rsidP="00EE7B5B">
      <w:pPr>
        <w:autoSpaceDE w:val="0"/>
        <w:autoSpaceDN w:val="0"/>
        <w:adjustRightInd w:val="0"/>
        <w:spacing w:after="0"/>
        <w:ind w:firstLine="567"/>
        <w:jc w:val="both"/>
        <w:rPr>
          <w:rFonts w:ascii="Times New Roman" w:hAnsi="Times New Roman" w:cs="Times New Roman"/>
          <w:sz w:val="24"/>
          <w:szCs w:val="24"/>
        </w:rPr>
      </w:pPr>
      <w:r w:rsidRPr="00BD4E97">
        <w:rPr>
          <w:rFonts w:ascii="Times New Roman" w:hAnsi="Times New Roman" w:cs="Times New Roman"/>
          <w:sz w:val="24"/>
          <w:szCs w:val="24"/>
        </w:rPr>
        <w:t>Помимо активной научной и педагогической деятельности много времени и сил уходило на организацию Высших женских медицинских курсов, а затем и на преподавание на них (</w:t>
      </w:r>
      <w:r w:rsidRPr="00BD4E97">
        <w:rPr>
          <w:rFonts w:ascii="Times New Roman" w:hAnsi="Times New Roman" w:cs="Times New Roman"/>
          <w:i/>
          <w:iCs/>
          <w:sz w:val="24"/>
          <w:szCs w:val="24"/>
        </w:rPr>
        <w:t>Высшие женские медицинские курсы стали первым в России высшим учебным заведением для женщин</w:t>
      </w:r>
      <w:r w:rsidRPr="00BD4E97">
        <w:rPr>
          <w:rFonts w:ascii="Times New Roman" w:hAnsi="Times New Roman" w:cs="Times New Roman"/>
          <w:sz w:val="24"/>
          <w:szCs w:val="24"/>
        </w:rPr>
        <w:t xml:space="preserve">). Одновременно Бородин был в числе учредителей Русского химического общества, работал в Обществе русских врачей, был одним из директоров РМО, редактором научно-популярного журнала «Знание», руководил созданными им в Медико-хирургической академии студенческим хором и оркестром, выступавшими с благотворительными концертами. </w:t>
      </w:r>
    </w:p>
    <w:p w:rsidR="00EE7B5B" w:rsidRPr="00BD4E97" w:rsidRDefault="00EE7B5B" w:rsidP="00EE7B5B">
      <w:pPr>
        <w:spacing w:after="0"/>
        <w:ind w:firstLine="567"/>
        <w:jc w:val="both"/>
        <w:rPr>
          <w:rFonts w:ascii="Times New Roman" w:hAnsi="Times New Roman" w:cs="Times New Roman"/>
          <w:sz w:val="24"/>
          <w:szCs w:val="24"/>
        </w:rPr>
      </w:pPr>
      <w:r w:rsidRPr="00BD4E97">
        <w:rPr>
          <w:rFonts w:ascii="Times New Roman" w:hAnsi="Times New Roman" w:cs="Times New Roman"/>
          <w:sz w:val="24"/>
          <w:szCs w:val="24"/>
        </w:rPr>
        <w:t xml:space="preserve"> </w:t>
      </w:r>
      <w:r w:rsidRPr="00BD4E97">
        <w:rPr>
          <w:rFonts w:ascii="Times New Roman" w:hAnsi="Times New Roman" w:cs="Times New Roman"/>
          <w:b/>
          <w:bCs/>
          <w:sz w:val="24"/>
          <w:szCs w:val="24"/>
        </w:rPr>
        <w:t xml:space="preserve">Последние годы жизни. </w:t>
      </w:r>
      <w:r w:rsidRPr="00BD4E97">
        <w:rPr>
          <w:rFonts w:ascii="Times New Roman" w:hAnsi="Times New Roman" w:cs="Times New Roman"/>
          <w:sz w:val="24"/>
          <w:szCs w:val="24"/>
        </w:rPr>
        <w:t xml:space="preserve">Летом 1877 года Бородин направляется в заграничную командировку — едет в Германию, в </w:t>
      </w:r>
      <w:proofErr w:type="spellStart"/>
      <w:r w:rsidRPr="00BD4E97">
        <w:rPr>
          <w:rFonts w:ascii="Times New Roman" w:hAnsi="Times New Roman" w:cs="Times New Roman"/>
          <w:sz w:val="24"/>
          <w:szCs w:val="24"/>
        </w:rPr>
        <w:t>Йенский</w:t>
      </w:r>
      <w:proofErr w:type="spellEnd"/>
      <w:r w:rsidRPr="00BD4E97">
        <w:rPr>
          <w:rFonts w:ascii="Times New Roman" w:hAnsi="Times New Roman" w:cs="Times New Roman"/>
          <w:sz w:val="24"/>
          <w:szCs w:val="24"/>
        </w:rPr>
        <w:t xml:space="preserve"> университет. Недалеко от Йены находится; Веймар. Многие годы в Веймаре жил и работал великий венгерский композитор, пианист и дирижер </w:t>
      </w:r>
      <w:proofErr w:type="spellStart"/>
      <w:r w:rsidRPr="00BD4E97">
        <w:rPr>
          <w:rFonts w:ascii="Times New Roman" w:hAnsi="Times New Roman" w:cs="Times New Roman"/>
          <w:sz w:val="24"/>
          <w:szCs w:val="24"/>
        </w:rPr>
        <w:t>Ференц</w:t>
      </w:r>
      <w:proofErr w:type="spellEnd"/>
      <w:r w:rsidRPr="00BD4E97">
        <w:rPr>
          <w:rFonts w:ascii="Times New Roman" w:hAnsi="Times New Roman" w:cs="Times New Roman"/>
          <w:sz w:val="24"/>
          <w:szCs w:val="24"/>
        </w:rPr>
        <w:t xml:space="preserve"> Лист. Бородин давно мечтал познакомиться с ним, и </w:t>
      </w:r>
      <w:proofErr w:type="gramStart"/>
      <w:r w:rsidRPr="00BD4E97">
        <w:rPr>
          <w:rFonts w:ascii="Times New Roman" w:hAnsi="Times New Roman" w:cs="Times New Roman"/>
          <w:sz w:val="24"/>
          <w:szCs w:val="24"/>
        </w:rPr>
        <w:t>наконец</w:t>
      </w:r>
      <w:proofErr w:type="gramEnd"/>
      <w:r w:rsidRPr="00BD4E97">
        <w:rPr>
          <w:rFonts w:ascii="Times New Roman" w:hAnsi="Times New Roman" w:cs="Times New Roman"/>
          <w:sz w:val="24"/>
          <w:szCs w:val="24"/>
        </w:rPr>
        <w:t xml:space="preserve"> эта мечта) осуществилась. Лист еще со времени его гастролей в России заинтересовался русской музыкой. Он высоко оценил  творчество Бородина, подчеркивал свежесть и национальное своеобразие его музыки. В последующие годы Бородин еще дважды побывал у Листа. </w:t>
      </w:r>
    </w:p>
    <w:p w:rsidR="00EE7B5B" w:rsidRDefault="00EE7B5B" w:rsidP="00EE7B5B">
      <w:pPr>
        <w:spacing w:after="0"/>
        <w:ind w:firstLine="567"/>
        <w:jc w:val="both"/>
        <w:rPr>
          <w:rFonts w:ascii="Times New Roman" w:hAnsi="Times New Roman" w:cs="Times New Roman"/>
          <w:sz w:val="24"/>
          <w:szCs w:val="24"/>
        </w:rPr>
      </w:pPr>
      <w:r w:rsidRPr="00BD4E97">
        <w:rPr>
          <w:rFonts w:ascii="Times New Roman" w:hAnsi="Times New Roman" w:cs="Times New Roman"/>
          <w:sz w:val="24"/>
          <w:szCs w:val="24"/>
        </w:rPr>
        <w:t xml:space="preserve">С начала 80-х годов растет известность Бородина как композитора. Помимо Германии его симфонии и квартет исполняются с успехом в других европейских странах Австрии, Франции, Норвегии, Бельгии, Голландии, а также США. В последнее десятилетие жизни композитор продолжи работу над «Князем Игорем». В то же время он создает два струнных квартета, став вместе с Чайковским основоположником русской классической камерно-инструментальной музыки. Второй струнный квартет ре мажор был посвящен Екатерине Сергеевне Бородиной. Бородин пишет также «Маленькую </w:t>
      </w:r>
      <w:r w:rsidRPr="00BD4E97">
        <w:rPr>
          <w:rFonts w:ascii="Times New Roman" w:hAnsi="Times New Roman" w:cs="Times New Roman"/>
          <w:sz w:val="24"/>
          <w:szCs w:val="24"/>
        </w:rPr>
        <w:lastRenderedPageBreak/>
        <w:t xml:space="preserve">сюиту» для фортепиано, симфоническую картину «В Средней Азии» — посвящена образам Востока, и несколько романсов, среди которых одним из лучших стала элегия «Для берегов отчизны дальней» (стихи Пушкина), сочиненная под впечатлением смерти Мусоргского. Большинство этих произведений было создано в конце 70-х — начале 80-х годов. Позднее Бородин сочиняет уже очень мало, что было связано и с огромной, накопившейся за многие годы усталостью, и с начавшимися болезнями. Тем не </w:t>
      </w:r>
      <w:proofErr w:type="gramStart"/>
      <w:r w:rsidRPr="00BD4E97">
        <w:rPr>
          <w:rFonts w:ascii="Times New Roman" w:hAnsi="Times New Roman" w:cs="Times New Roman"/>
          <w:sz w:val="24"/>
          <w:szCs w:val="24"/>
        </w:rPr>
        <w:t>менее</w:t>
      </w:r>
      <w:proofErr w:type="gramEnd"/>
      <w:r w:rsidRPr="00BD4E97">
        <w:rPr>
          <w:rFonts w:ascii="Times New Roman" w:hAnsi="Times New Roman" w:cs="Times New Roman"/>
          <w:sz w:val="24"/>
          <w:szCs w:val="24"/>
        </w:rPr>
        <w:t xml:space="preserve"> он продолжает, хотя и урывками, работать над Третьей симфонией, которую хотел назвать «Русской». Не выдержав непосильных нагрузок, Бородин скончался внезапно от сердечного приступа около полуночи 15 февраля 1887 года на танцевальном костюмированном вечере. После смерти композитора его ближайший музыкальный друг Римский-Корсаков со своим учеником Глазуновым (</w:t>
      </w:r>
      <w:r w:rsidRPr="00BD4E97">
        <w:rPr>
          <w:rFonts w:ascii="Times New Roman" w:hAnsi="Times New Roman" w:cs="Times New Roman"/>
          <w:i/>
          <w:iCs/>
          <w:sz w:val="24"/>
          <w:szCs w:val="24"/>
        </w:rPr>
        <w:t xml:space="preserve">В 80-е годы Бородин подружился с молодыми композиторами А. К. Глазуновым и А. К. </w:t>
      </w:r>
      <w:proofErr w:type="spellStart"/>
      <w:r w:rsidRPr="00BD4E97">
        <w:rPr>
          <w:rFonts w:ascii="Times New Roman" w:hAnsi="Times New Roman" w:cs="Times New Roman"/>
          <w:i/>
          <w:iCs/>
          <w:sz w:val="24"/>
          <w:szCs w:val="24"/>
        </w:rPr>
        <w:t>Лядовым</w:t>
      </w:r>
      <w:proofErr w:type="spellEnd"/>
      <w:r w:rsidRPr="00BD4E97">
        <w:rPr>
          <w:rFonts w:ascii="Times New Roman" w:hAnsi="Times New Roman" w:cs="Times New Roman"/>
          <w:i/>
          <w:iCs/>
          <w:sz w:val="24"/>
          <w:szCs w:val="24"/>
        </w:rPr>
        <w:t xml:space="preserve"> — учениками профессора Римского-Корсакова</w:t>
      </w:r>
      <w:r w:rsidRPr="00BD4E97">
        <w:rPr>
          <w:rFonts w:ascii="Times New Roman" w:hAnsi="Times New Roman" w:cs="Times New Roman"/>
          <w:sz w:val="24"/>
          <w:szCs w:val="24"/>
        </w:rPr>
        <w:t xml:space="preserve">) по материалам автора дописали и </w:t>
      </w:r>
      <w:proofErr w:type="spellStart"/>
      <w:r w:rsidRPr="00BD4E97">
        <w:rPr>
          <w:rFonts w:ascii="Times New Roman" w:hAnsi="Times New Roman" w:cs="Times New Roman"/>
          <w:sz w:val="24"/>
          <w:szCs w:val="24"/>
        </w:rPr>
        <w:t>дооркестровали</w:t>
      </w:r>
      <w:proofErr w:type="spellEnd"/>
      <w:r w:rsidRPr="00BD4E97">
        <w:rPr>
          <w:rFonts w:ascii="Times New Roman" w:hAnsi="Times New Roman" w:cs="Times New Roman"/>
          <w:sz w:val="24"/>
          <w:szCs w:val="24"/>
        </w:rPr>
        <w:t xml:space="preserve"> «Князя Игоря». Премьера оперы состоялась в 1890 году в Мариинском театре в Петербурге и прошла с большим успехом. </w:t>
      </w:r>
    </w:p>
    <w:p w:rsidR="00EE7B5B" w:rsidRDefault="00EE7B5B" w:rsidP="00EE7B5B">
      <w:pPr>
        <w:ind w:firstLine="567"/>
        <w:jc w:val="both"/>
        <w:rPr>
          <w:rFonts w:ascii="Times New Roman" w:hAnsi="Times New Roman" w:cs="Times New Roman"/>
          <w:sz w:val="24"/>
          <w:szCs w:val="24"/>
        </w:rPr>
      </w:pPr>
    </w:p>
    <w:p w:rsidR="00EE7B5B" w:rsidRPr="005B7C92" w:rsidRDefault="005B7C92" w:rsidP="00EE7B5B">
      <w:pPr>
        <w:ind w:firstLine="567"/>
        <w:jc w:val="both"/>
        <w:rPr>
          <w:rFonts w:ascii="Times New Roman" w:hAnsi="Times New Roman" w:cs="Times New Roman"/>
          <w:b/>
          <w:sz w:val="24"/>
          <w:szCs w:val="24"/>
        </w:rPr>
      </w:pPr>
      <w:r w:rsidRPr="005B7C92">
        <w:rPr>
          <w:rFonts w:ascii="Times New Roman" w:hAnsi="Times New Roman" w:cs="Times New Roman"/>
          <w:b/>
          <w:sz w:val="24"/>
          <w:szCs w:val="24"/>
        </w:rPr>
        <w:t>ЗАДАНИЕ</w:t>
      </w:r>
      <w:r>
        <w:rPr>
          <w:rFonts w:ascii="Times New Roman" w:hAnsi="Times New Roman" w:cs="Times New Roman"/>
          <w:b/>
          <w:sz w:val="24"/>
          <w:szCs w:val="24"/>
        </w:rPr>
        <w:t>: перепиши таблицу в тетрадь</w:t>
      </w:r>
      <w:proofErr w:type="gramStart"/>
      <w:r>
        <w:rPr>
          <w:rFonts w:ascii="Times New Roman" w:hAnsi="Times New Roman" w:cs="Times New Roman"/>
          <w:b/>
          <w:sz w:val="24"/>
          <w:szCs w:val="24"/>
        </w:rPr>
        <w:t>.</w:t>
      </w:r>
      <w:proofErr w:type="gramEnd"/>
      <w:r w:rsidR="004406AC">
        <w:rPr>
          <w:rFonts w:ascii="Times New Roman" w:hAnsi="Times New Roman" w:cs="Times New Roman"/>
          <w:b/>
          <w:sz w:val="24"/>
          <w:szCs w:val="24"/>
        </w:rPr>
        <w:t xml:space="preserve"> Посмотреть фильм о композиторе «Волшебный дар наук и муз».</w:t>
      </w:r>
      <w:bookmarkStart w:id="0" w:name="_GoBack"/>
      <w:bookmarkEnd w:id="0"/>
    </w:p>
    <w:tbl>
      <w:tblPr>
        <w:tblStyle w:val="TableNormal"/>
        <w:tblW w:w="9935"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8094"/>
        <w:gridCol w:w="1841"/>
      </w:tblGrid>
      <w:tr w:rsidR="00EE7B5B" w:rsidTr="00021CB9">
        <w:trPr>
          <w:trHeight w:val="2201"/>
        </w:trPr>
        <w:tc>
          <w:tcPr>
            <w:tcW w:w="8094" w:type="dxa"/>
          </w:tcPr>
          <w:p w:rsidR="00EE7B5B" w:rsidRDefault="00EE7B5B" w:rsidP="00021CB9">
            <w:pPr>
              <w:pStyle w:val="TableParagraph"/>
              <w:numPr>
                <w:ilvl w:val="0"/>
                <w:numId w:val="10"/>
              </w:numPr>
              <w:tabs>
                <w:tab w:val="left" w:pos="285"/>
              </w:tabs>
              <w:spacing w:line="290" w:lineRule="exact"/>
              <w:ind w:firstLine="0"/>
              <w:rPr>
                <w:sz w:val="24"/>
              </w:rPr>
            </w:pPr>
            <w:proofErr w:type="spellStart"/>
            <w:r>
              <w:rPr>
                <w:sz w:val="24"/>
              </w:rPr>
              <w:t>Родился</w:t>
            </w:r>
            <w:proofErr w:type="spellEnd"/>
            <w:r>
              <w:rPr>
                <w:sz w:val="24"/>
              </w:rPr>
              <w:t xml:space="preserve"> в</w:t>
            </w:r>
            <w:r>
              <w:rPr>
                <w:spacing w:val="-2"/>
                <w:sz w:val="24"/>
              </w:rPr>
              <w:t xml:space="preserve"> </w:t>
            </w:r>
            <w:proofErr w:type="spellStart"/>
            <w:r>
              <w:rPr>
                <w:sz w:val="24"/>
              </w:rPr>
              <w:t>Санкт-Петербурге</w:t>
            </w:r>
            <w:proofErr w:type="spellEnd"/>
            <w:r>
              <w:rPr>
                <w:sz w:val="24"/>
              </w:rPr>
              <w:t>.</w:t>
            </w:r>
          </w:p>
          <w:p w:rsidR="00EE7B5B" w:rsidRDefault="00EE7B5B" w:rsidP="00021CB9">
            <w:pPr>
              <w:pStyle w:val="TableParagraph"/>
              <w:numPr>
                <w:ilvl w:val="0"/>
                <w:numId w:val="10"/>
              </w:numPr>
              <w:tabs>
                <w:tab w:val="left" w:pos="285"/>
              </w:tabs>
              <w:spacing w:before="183" w:line="293" w:lineRule="exact"/>
              <w:ind w:firstLine="0"/>
              <w:rPr>
                <w:sz w:val="24"/>
              </w:rPr>
            </w:pPr>
            <w:proofErr w:type="spellStart"/>
            <w:r>
              <w:rPr>
                <w:sz w:val="24"/>
              </w:rPr>
              <w:t>Получил</w:t>
            </w:r>
            <w:proofErr w:type="spellEnd"/>
            <w:r>
              <w:rPr>
                <w:sz w:val="24"/>
              </w:rPr>
              <w:t xml:space="preserve"> </w:t>
            </w:r>
            <w:proofErr w:type="spellStart"/>
            <w:r>
              <w:rPr>
                <w:sz w:val="24"/>
              </w:rPr>
              <w:t>прекрасное</w:t>
            </w:r>
            <w:proofErr w:type="spellEnd"/>
            <w:r>
              <w:rPr>
                <w:sz w:val="24"/>
              </w:rPr>
              <w:t xml:space="preserve"> </w:t>
            </w:r>
            <w:proofErr w:type="spellStart"/>
            <w:r>
              <w:rPr>
                <w:sz w:val="24"/>
              </w:rPr>
              <w:t>домашнее</w:t>
            </w:r>
            <w:proofErr w:type="spellEnd"/>
            <w:r>
              <w:rPr>
                <w:spacing w:val="-2"/>
                <w:sz w:val="24"/>
              </w:rPr>
              <w:t xml:space="preserve"> </w:t>
            </w:r>
            <w:proofErr w:type="spellStart"/>
            <w:r>
              <w:rPr>
                <w:sz w:val="24"/>
              </w:rPr>
              <w:t>образование</w:t>
            </w:r>
            <w:proofErr w:type="spellEnd"/>
            <w:r>
              <w:rPr>
                <w:sz w:val="24"/>
              </w:rPr>
              <w:t>.</w:t>
            </w:r>
          </w:p>
          <w:p w:rsidR="00EE7B5B" w:rsidRPr="004B266C" w:rsidRDefault="00EE7B5B" w:rsidP="00021CB9">
            <w:pPr>
              <w:pStyle w:val="TableParagraph"/>
              <w:numPr>
                <w:ilvl w:val="0"/>
                <w:numId w:val="10"/>
              </w:numPr>
              <w:tabs>
                <w:tab w:val="left" w:pos="285"/>
              </w:tabs>
              <w:spacing w:line="293" w:lineRule="exact"/>
              <w:ind w:firstLine="0"/>
              <w:rPr>
                <w:sz w:val="24"/>
                <w:lang w:val="ru-RU"/>
              </w:rPr>
            </w:pPr>
            <w:r w:rsidRPr="004B266C">
              <w:rPr>
                <w:sz w:val="24"/>
                <w:lang w:val="ru-RU"/>
              </w:rPr>
              <w:t>Играл на виолончели, флейте,</w:t>
            </w:r>
            <w:r w:rsidRPr="004B266C">
              <w:rPr>
                <w:spacing w:val="-3"/>
                <w:sz w:val="24"/>
                <w:lang w:val="ru-RU"/>
              </w:rPr>
              <w:t xml:space="preserve"> </w:t>
            </w:r>
            <w:r w:rsidRPr="004B266C">
              <w:rPr>
                <w:sz w:val="24"/>
                <w:lang w:val="ru-RU"/>
              </w:rPr>
              <w:t>фортепиано.</w:t>
            </w:r>
          </w:p>
          <w:p w:rsidR="00EE7B5B" w:rsidRPr="004B266C" w:rsidRDefault="00EE7B5B" w:rsidP="00021CB9">
            <w:pPr>
              <w:pStyle w:val="TableParagraph"/>
              <w:numPr>
                <w:ilvl w:val="0"/>
                <w:numId w:val="10"/>
              </w:numPr>
              <w:tabs>
                <w:tab w:val="left" w:pos="285"/>
                <w:tab w:val="left" w:pos="2222"/>
                <w:tab w:val="left" w:pos="3179"/>
                <w:tab w:val="left" w:pos="4853"/>
                <w:tab w:val="left" w:pos="6338"/>
                <w:tab w:val="left" w:pos="7642"/>
              </w:tabs>
              <w:spacing w:before="2" w:line="237" w:lineRule="auto"/>
              <w:ind w:right="94" w:firstLine="0"/>
              <w:rPr>
                <w:i/>
                <w:sz w:val="24"/>
                <w:lang w:val="ru-RU"/>
              </w:rPr>
            </w:pPr>
            <w:r w:rsidRPr="004B266C">
              <w:rPr>
                <w:sz w:val="24"/>
                <w:lang w:val="ru-RU"/>
              </w:rPr>
              <w:t>Самостоятельно</w:t>
            </w:r>
            <w:r w:rsidRPr="004B266C">
              <w:rPr>
                <w:sz w:val="24"/>
                <w:lang w:val="ru-RU"/>
              </w:rPr>
              <w:tab/>
              <w:t>изучал</w:t>
            </w:r>
            <w:r w:rsidRPr="004B266C">
              <w:rPr>
                <w:sz w:val="24"/>
                <w:lang w:val="ru-RU"/>
              </w:rPr>
              <w:tab/>
              <w:t>музыкальную</w:t>
            </w:r>
            <w:r w:rsidRPr="004B266C">
              <w:rPr>
                <w:sz w:val="24"/>
                <w:lang w:val="ru-RU"/>
              </w:rPr>
              <w:tab/>
              <w:t>литературу:</w:t>
            </w:r>
            <w:r w:rsidRPr="004B266C">
              <w:rPr>
                <w:sz w:val="24"/>
                <w:lang w:val="ru-RU"/>
              </w:rPr>
              <w:tab/>
              <w:t>переиграл</w:t>
            </w:r>
            <w:r w:rsidRPr="004B266C">
              <w:rPr>
                <w:sz w:val="24"/>
                <w:lang w:val="ru-RU"/>
              </w:rPr>
              <w:tab/>
              <w:t xml:space="preserve">все симфонии </w:t>
            </w:r>
            <w:r w:rsidRPr="004B266C">
              <w:rPr>
                <w:i/>
                <w:sz w:val="24"/>
                <w:lang w:val="ru-RU"/>
              </w:rPr>
              <w:t>Й. Гайдна, Л. Бетховена, Ф.</w:t>
            </w:r>
            <w:r w:rsidRPr="004B266C">
              <w:rPr>
                <w:i/>
                <w:spacing w:val="-2"/>
                <w:sz w:val="24"/>
                <w:lang w:val="ru-RU"/>
              </w:rPr>
              <w:t xml:space="preserve"> </w:t>
            </w:r>
            <w:r w:rsidRPr="004B266C">
              <w:rPr>
                <w:i/>
                <w:sz w:val="24"/>
                <w:lang w:val="ru-RU"/>
              </w:rPr>
              <w:t>Мендельсона.</w:t>
            </w:r>
          </w:p>
          <w:p w:rsidR="00EE7B5B" w:rsidRPr="004B266C" w:rsidRDefault="00EE7B5B" w:rsidP="00021CB9">
            <w:pPr>
              <w:pStyle w:val="TableParagraph"/>
              <w:numPr>
                <w:ilvl w:val="0"/>
                <w:numId w:val="10"/>
              </w:numPr>
              <w:tabs>
                <w:tab w:val="left" w:pos="285"/>
              </w:tabs>
              <w:spacing w:before="24" w:line="274" w:lineRule="exact"/>
              <w:ind w:right="89" w:firstLine="0"/>
              <w:rPr>
                <w:sz w:val="24"/>
                <w:lang w:val="ru-RU"/>
              </w:rPr>
            </w:pPr>
            <w:r w:rsidRPr="004B266C">
              <w:rPr>
                <w:sz w:val="24"/>
                <w:lang w:val="ru-RU"/>
              </w:rPr>
              <w:t xml:space="preserve">Первые сочинения: полька </w:t>
            </w:r>
            <w:r w:rsidRPr="004B266C">
              <w:rPr>
                <w:i/>
                <w:sz w:val="24"/>
                <w:lang w:val="ru-RU"/>
              </w:rPr>
              <w:t xml:space="preserve">«Элен», </w:t>
            </w:r>
            <w:r w:rsidRPr="004B266C">
              <w:rPr>
                <w:sz w:val="24"/>
                <w:lang w:val="ru-RU"/>
              </w:rPr>
              <w:t>концерт для флейты и фортепиано, струнное</w:t>
            </w:r>
            <w:r w:rsidRPr="004B266C">
              <w:rPr>
                <w:spacing w:val="-2"/>
                <w:sz w:val="24"/>
                <w:lang w:val="ru-RU"/>
              </w:rPr>
              <w:t xml:space="preserve"> </w:t>
            </w:r>
            <w:r w:rsidRPr="004B266C">
              <w:rPr>
                <w:sz w:val="24"/>
                <w:lang w:val="ru-RU"/>
              </w:rPr>
              <w:t>трио.</w:t>
            </w:r>
          </w:p>
        </w:tc>
        <w:tc>
          <w:tcPr>
            <w:tcW w:w="1841" w:type="dxa"/>
          </w:tcPr>
          <w:p w:rsidR="00EE7B5B" w:rsidRDefault="00EE7B5B" w:rsidP="00021CB9">
            <w:pPr>
              <w:pStyle w:val="TableParagraph"/>
              <w:spacing w:line="270" w:lineRule="exact"/>
              <w:ind w:left="130" w:right="121"/>
              <w:jc w:val="center"/>
              <w:rPr>
                <w:sz w:val="24"/>
              </w:rPr>
            </w:pPr>
            <w:r>
              <w:rPr>
                <w:sz w:val="24"/>
              </w:rPr>
              <w:t xml:space="preserve">31 </w:t>
            </w:r>
            <w:proofErr w:type="spellStart"/>
            <w:r>
              <w:rPr>
                <w:sz w:val="24"/>
              </w:rPr>
              <w:t>октября</w:t>
            </w:r>
            <w:proofErr w:type="spellEnd"/>
          </w:p>
          <w:p w:rsidR="00EE7B5B" w:rsidRDefault="00EE7B5B" w:rsidP="00021CB9">
            <w:pPr>
              <w:pStyle w:val="TableParagraph"/>
              <w:ind w:left="131" w:right="121"/>
              <w:jc w:val="center"/>
              <w:rPr>
                <w:sz w:val="24"/>
              </w:rPr>
            </w:pPr>
            <w:r>
              <w:rPr>
                <w:sz w:val="24"/>
              </w:rPr>
              <w:t>1833 г.</w:t>
            </w:r>
          </w:p>
        </w:tc>
      </w:tr>
      <w:tr w:rsidR="00EE7B5B" w:rsidTr="00021CB9">
        <w:trPr>
          <w:trHeight w:val="587"/>
        </w:trPr>
        <w:tc>
          <w:tcPr>
            <w:tcW w:w="8094" w:type="dxa"/>
          </w:tcPr>
          <w:p w:rsidR="00EE7B5B" w:rsidRDefault="00EE7B5B" w:rsidP="00021CB9">
            <w:pPr>
              <w:pStyle w:val="TableParagraph"/>
              <w:numPr>
                <w:ilvl w:val="0"/>
                <w:numId w:val="9"/>
              </w:numPr>
              <w:tabs>
                <w:tab w:val="left" w:pos="285"/>
              </w:tabs>
              <w:spacing w:line="289" w:lineRule="exact"/>
              <w:rPr>
                <w:sz w:val="24"/>
              </w:rPr>
            </w:pPr>
            <w:proofErr w:type="spellStart"/>
            <w:r>
              <w:rPr>
                <w:sz w:val="24"/>
              </w:rPr>
              <w:t>Оканчивает</w:t>
            </w:r>
            <w:proofErr w:type="spellEnd"/>
            <w:r>
              <w:rPr>
                <w:sz w:val="24"/>
              </w:rPr>
              <w:t xml:space="preserve"> </w:t>
            </w:r>
            <w:proofErr w:type="spellStart"/>
            <w:r>
              <w:rPr>
                <w:sz w:val="24"/>
              </w:rPr>
              <w:t>Медико-хирургическую</w:t>
            </w:r>
            <w:proofErr w:type="spellEnd"/>
            <w:r>
              <w:rPr>
                <w:sz w:val="24"/>
              </w:rPr>
              <w:t xml:space="preserve"> </w:t>
            </w:r>
            <w:proofErr w:type="spellStart"/>
            <w:r>
              <w:rPr>
                <w:sz w:val="24"/>
              </w:rPr>
              <w:t>академию</w:t>
            </w:r>
            <w:proofErr w:type="spellEnd"/>
            <w:r>
              <w:rPr>
                <w:sz w:val="24"/>
              </w:rPr>
              <w:t>.</w:t>
            </w:r>
          </w:p>
          <w:p w:rsidR="00EE7B5B" w:rsidRPr="004B266C" w:rsidRDefault="00EE7B5B" w:rsidP="00021CB9">
            <w:pPr>
              <w:pStyle w:val="TableParagraph"/>
              <w:numPr>
                <w:ilvl w:val="0"/>
                <w:numId w:val="9"/>
              </w:numPr>
              <w:tabs>
                <w:tab w:val="left" w:pos="285"/>
              </w:tabs>
              <w:spacing w:line="278" w:lineRule="exact"/>
              <w:rPr>
                <w:sz w:val="24"/>
                <w:lang w:val="ru-RU"/>
              </w:rPr>
            </w:pPr>
            <w:r w:rsidRPr="004B266C">
              <w:rPr>
                <w:sz w:val="24"/>
                <w:lang w:val="ru-RU"/>
              </w:rPr>
              <w:t>Через два года получает степень доктора</w:t>
            </w:r>
            <w:r w:rsidRPr="004B266C">
              <w:rPr>
                <w:spacing w:val="-5"/>
                <w:sz w:val="24"/>
                <w:lang w:val="ru-RU"/>
              </w:rPr>
              <w:t xml:space="preserve"> </w:t>
            </w:r>
            <w:r w:rsidRPr="004B266C">
              <w:rPr>
                <w:sz w:val="24"/>
                <w:lang w:val="ru-RU"/>
              </w:rPr>
              <w:t>медицины.</w:t>
            </w:r>
          </w:p>
        </w:tc>
        <w:tc>
          <w:tcPr>
            <w:tcW w:w="1841" w:type="dxa"/>
          </w:tcPr>
          <w:p w:rsidR="00EE7B5B" w:rsidRDefault="00EE7B5B" w:rsidP="00021CB9">
            <w:pPr>
              <w:pStyle w:val="TableParagraph"/>
              <w:spacing w:line="270" w:lineRule="exact"/>
              <w:ind w:left="131" w:right="121"/>
              <w:jc w:val="center"/>
              <w:rPr>
                <w:sz w:val="24"/>
              </w:rPr>
            </w:pPr>
            <w:r>
              <w:rPr>
                <w:sz w:val="24"/>
              </w:rPr>
              <w:t>1856 г.</w:t>
            </w:r>
          </w:p>
        </w:tc>
      </w:tr>
      <w:tr w:rsidR="00EE7B5B" w:rsidTr="00021CB9">
        <w:trPr>
          <w:trHeight w:val="1724"/>
        </w:trPr>
        <w:tc>
          <w:tcPr>
            <w:tcW w:w="8094" w:type="dxa"/>
          </w:tcPr>
          <w:p w:rsidR="00EE7B5B" w:rsidRPr="004B266C" w:rsidRDefault="00EE7B5B" w:rsidP="00021CB9">
            <w:pPr>
              <w:pStyle w:val="TableParagraph"/>
              <w:numPr>
                <w:ilvl w:val="0"/>
                <w:numId w:val="8"/>
              </w:numPr>
              <w:tabs>
                <w:tab w:val="left" w:pos="285"/>
              </w:tabs>
              <w:spacing w:line="237" w:lineRule="auto"/>
              <w:ind w:right="86" w:firstLine="0"/>
              <w:rPr>
                <w:sz w:val="24"/>
                <w:lang w:val="ru-RU"/>
              </w:rPr>
            </w:pPr>
            <w:r w:rsidRPr="004B266C">
              <w:rPr>
                <w:sz w:val="24"/>
                <w:lang w:val="ru-RU"/>
              </w:rPr>
              <w:t>Заграничная командировка: Германия (г. Гейдельберг), Италия, Франция, Швейцария.</w:t>
            </w:r>
          </w:p>
          <w:p w:rsidR="00EE7B5B" w:rsidRPr="004B266C" w:rsidRDefault="00EE7B5B" w:rsidP="00021CB9">
            <w:pPr>
              <w:pStyle w:val="TableParagraph"/>
              <w:numPr>
                <w:ilvl w:val="0"/>
                <w:numId w:val="8"/>
              </w:numPr>
              <w:tabs>
                <w:tab w:val="left" w:pos="285"/>
              </w:tabs>
              <w:spacing w:before="2" w:line="237" w:lineRule="auto"/>
              <w:ind w:right="377" w:firstLine="0"/>
              <w:rPr>
                <w:i/>
                <w:sz w:val="24"/>
                <w:lang w:val="ru-RU"/>
              </w:rPr>
            </w:pPr>
            <w:r w:rsidRPr="004B266C">
              <w:rPr>
                <w:sz w:val="24"/>
                <w:lang w:val="ru-RU"/>
              </w:rPr>
              <w:t xml:space="preserve">Знакомство с музыкой композиторов-романтиков: </w:t>
            </w:r>
            <w:r w:rsidRPr="004B266C">
              <w:rPr>
                <w:i/>
                <w:sz w:val="24"/>
                <w:lang w:val="ru-RU"/>
              </w:rPr>
              <w:t>К. Вебера, Ф. Листа, Г. Берлиоза.</w:t>
            </w:r>
          </w:p>
          <w:p w:rsidR="00EE7B5B" w:rsidRPr="004B266C" w:rsidRDefault="00EE7B5B" w:rsidP="00021CB9">
            <w:pPr>
              <w:pStyle w:val="TableParagraph"/>
              <w:numPr>
                <w:ilvl w:val="0"/>
                <w:numId w:val="8"/>
              </w:numPr>
              <w:tabs>
                <w:tab w:val="left" w:pos="285"/>
              </w:tabs>
              <w:spacing w:before="2" w:line="293" w:lineRule="exact"/>
              <w:ind w:firstLine="0"/>
              <w:rPr>
                <w:sz w:val="24"/>
                <w:lang w:val="ru-RU"/>
              </w:rPr>
            </w:pPr>
            <w:r w:rsidRPr="004B266C">
              <w:rPr>
                <w:sz w:val="24"/>
                <w:lang w:val="ru-RU"/>
              </w:rPr>
              <w:t xml:space="preserve">Окружение: учёные </w:t>
            </w:r>
            <w:r w:rsidRPr="004B266C">
              <w:rPr>
                <w:i/>
                <w:sz w:val="24"/>
                <w:lang w:val="ru-RU"/>
              </w:rPr>
              <w:t xml:space="preserve">Д. И. Менделеев, И. М. Сеченов, А. М. Бутлеров </w:t>
            </w:r>
            <w:r w:rsidRPr="004B266C">
              <w:rPr>
                <w:sz w:val="24"/>
                <w:lang w:val="ru-RU"/>
              </w:rPr>
              <w:t>и</w:t>
            </w:r>
            <w:r w:rsidRPr="004B266C">
              <w:rPr>
                <w:spacing w:val="-18"/>
                <w:sz w:val="24"/>
                <w:lang w:val="ru-RU"/>
              </w:rPr>
              <w:t xml:space="preserve"> </w:t>
            </w:r>
            <w:r w:rsidRPr="004B266C">
              <w:rPr>
                <w:sz w:val="24"/>
                <w:lang w:val="ru-RU"/>
              </w:rPr>
              <w:t>др.</w:t>
            </w:r>
          </w:p>
          <w:p w:rsidR="00EE7B5B" w:rsidRPr="004B266C" w:rsidRDefault="00EE7B5B" w:rsidP="00021CB9">
            <w:pPr>
              <w:pStyle w:val="TableParagraph"/>
              <w:numPr>
                <w:ilvl w:val="0"/>
                <w:numId w:val="8"/>
              </w:numPr>
              <w:tabs>
                <w:tab w:val="left" w:pos="285"/>
              </w:tabs>
              <w:spacing w:line="278" w:lineRule="exact"/>
              <w:ind w:firstLine="0"/>
              <w:rPr>
                <w:sz w:val="24"/>
                <w:lang w:val="ru-RU"/>
              </w:rPr>
            </w:pPr>
            <w:r w:rsidRPr="004B266C">
              <w:rPr>
                <w:sz w:val="24"/>
                <w:lang w:val="ru-RU"/>
              </w:rPr>
              <w:t xml:space="preserve">Встреча с будущей женой – пианисткой </w:t>
            </w:r>
            <w:r w:rsidRPr="004B266C">
              <w:rPr>
                <w:i/>
                <w:sz w:val="24"/>
                <w:lang w:val="ru-RU"/>
              </w:rPr>
              <w:t>Екатериной</w:t>
            </w:r>
            <w:r w:rsidRPr="004B266C">
              <w:rPr>
                <w:i/>
                <w:spacing w:val="-4"/>
                <w:sz w:val="24"/>
                <w:lang w:val="ru-RU"/>
              </w:rPr>
              <w:t xml:space="preserve"> </w:t>
            </w:r>
            <w:proofErr w:type="spellStart"/>
            <w:r w:rsidRPr="004B266C">
              <w:rPr>
                <w:i/>
                <w:sz w:val="24"/>
                <w:lang w:val="ru-RU"/>
              </w:rPr>
              <w:t>Протопоповой</w:t>
            </w:r>
            <w:proofErr w:type="spellEnd"/>
            <w:r w:rsidRPr="004B266C">
              <w:rPr>
                <w:sz w:val="24"/>
                <w:lang w:val="ru-RU"/>
              </w:rPr>
              <w:t>.</w:t>
            </w:r>
          </w:p>
        </w:tc>
        <w:tc>
          <w:tcPr>
            <w:tcW w:w="1841" w:type="dxa"/>
          </w:tcPr>
          <w:p w:rsidR="00EE7B5B" w:rsidRDefault="00EE7B5B" w:rsidP="00021CB9">
            <w:pPr>
              <w:pStyle w:val="TableParagraph"/>
              <w:spacing w:line="270" w:lineRule="exact"/>
              <w:ind w:left="133" w:right="121"/>
              <w:jc w:val="center"/>
              <w:rPr>
                <w:sz w:val="24"/>
              </w:rPr>
            </w:pPr>
            <w:r>
              <w:rPr>
                <w:sz w:val="24"/>
              </w:rPr>
              <w:t xml:space="preserve">1859 – 1862 </w:t>
            </w:r>
            <w:proofErr w:type="spellStart"/>
            <w:r>
              <w:rPr>
                <w:sz w:val="24"/>
              </w:rPr>
              <w:t>гг</w:t>
            </w:r>
            <w:proofErr w:type="spellEnd"/>
            <w:r>
              <w:rPr>
                <w:sz w:val="24"/>
              </w:rPr>
              <w:t>.</w:t>
            </w:r>
          </w:p>
        </w:tc>
      </w:tr>
      <w:tr w:rsidR="00EE7B5B" w:rsidTr="00021CB9">
        <w:trPr>
          <w:trHeight w:val="879"/>
        </w:trPr>
        <w:tc>
          <w:tcPr>
            <w:tcW w:w="8094" w:type="dxa"/>
          </w:tcPr>
          <w:p w:rsidR="00EE7B5B" w:rsidRPr="004B266C" w:rsidRDefault="00EE7B5B" w:rsidP="00021CB9">
            <w:pPr>
              <w:pStyle w:val="TableParagraph"/>
              <w:numPr>
                <w:ilvl w:val="0"/>
                <w:numId w:val="7"/>
              </w:numPr>
              <w:tabs>
                <w:tab w:val="left" w:pos="285"/>
              </w:tabs>
              <w:spacing w:line="289" w:lineRule="exact"/>
              <w:rPr>
                <w:sz w:val="24"/>
                <w:lang w:val="ru-RU"/>
              </w:rPr>
            </w:pPr>
            <w:proofErr w:type="gramStart"/>
            <w:r w:rsidRPr="004B266C">
              <w:rPr>
                <w:sz w:val="24"/>
                <w:lang w:val="ru-RU"/>
              </w:rPr>
              <w:t>Избран</w:t>
            </w:r>
            <w:proofErr w:type="gramEnd"/>
            <w:r w:rsidRPr="004B266C">
              <w:rPr>
                <w:sz w:val="24"/>
                <w:lang w:val="ru-RU"/>
              </w:rPr>
              <w:t xml:space="preserve"> профессором Медико-хирургической</w:t>
            </w:r>
            <w:r w:rsidRPr="004B266C">
              <w:rPr>
                <w:spacing w:val="-2"/>
                <w:sz w:val="24"/>
                <w:lang w:val="ru-RU"/>
              </w:rPr>
              <w:t xml:space="preserve"> </w:t>
            </w:r>
            <w:r w:rsidRPr="004B266C">
              <w:rPr>
                <w:sz w:val="24"/>
                <w:lang w:val="ru-RU"/>
              </w:rPr>
              <w:t>академии.</w:t>
            </w:r>
          </w:p>
          <w:p w:rsidR="00EE7B5B" w:rsidRPr="004B266C" w:rsidRDefault="00EE7B5B" w:rsidP="00021CB9">
            <w:pPr>
              <w:pStyle w:val="TableParagraph"/>
              <w:numPr>
                <w:ilvl w:val="0"/>
                <w:numId w:val="7"/>
              </w:numPr>
              <w:tabs>
                <w:tab w:val="left" w:pos="285"/>
              </w:tabs>
              <w:spacing w:line="293" w:lineRule="exact"/>
              <w:rPr>
                <w:sz w:val="24"/>
                <w:lang w:val="ru-RU"/>
              </w:rPr>
            </w:pPr>
            <w:r w:rsidRPr="004B266C">
              <w:rPr>
                <w:sz w:val="24"/>
                <w:lang w:val="ru-RU"/>
              </w:rPr>
              <w:t xml:space="preserve">Знакомство с </w:t>
            </w:r>
            <w:r w:rsidRPr="004B266C">
              <w:rPr>
                <w:i/>
                <w:sz w:val="24"/>
                <w:lang w:val="ru-RU"/>
              </w:rPr>
              <w:t>М. А.</w:t>
            </w:r>
            <w:r w:rsidRPr="004B266C">
              <w:rPr>
                <w:i/>
                <w:spacing w:val="-2"/>
                <w:sz w:val="24"/>
                <w:lang w:val="ru-RU"/>
              </w:rPr>
              <w:t xml:space="preserve"> </w:t>
            </w:r>
            <w:r w:rsidRPr="004B266C">
              <w:rPr>
                <w:i/>
                <w:sz w:val="24"/>
                <w:lang w:val="ru-RU"/>
              </w:rPr>
              <w:t>Балакиревым</w:t>
            </w:r>
            <w:r w:rsidRPr="004B266C">
              <w:rPr>
                <w:sz w:val="24"/>
                <w:lang w:val="ru-RU"/>
              </w:rPr>
              <w:t>.</w:t>
            </w:r>
          </w:p>
          <w:p w:rsidR="00EE7B5B" w:rsidRPr="004B266C" w:rsidRDefault="00EE7B5B" w:rsidP="00021CB9">
            <w:pPr>
              <w:pStyle w:val="TableParagraph"/>
              <w:numPr>
                <w:ilvl w:val="0"/>
                <w:numId w:val="7"/>
              </w:numPr>
              <w:tabs>
                <w:tab w:val="left" w:pos="285"/>
              </w:tabs>
              <w:spacing w:line="278" w:lineRule="exact"/>
              <w:rPr>
                <w:sz w:val="24"/>
                <w:lang w:val="ru-RU"/>
              </w:rPr>
            </w:pPr>
            <w:r w:rsidRPr="004B266C">
              <w:rPr>
                <w:sz w:val="24"/>
                <w:lang w:val="ru-RU"/>
              </w:rPr>
              <w:t>Входит в состав «Могучей</w:t>
            </w:r>
            <w:r w:rsidRPr="004B266C">
              <w:rPr>
                <w:spacing w:val="1"/>
                <w:sz w:val="24"/>
                <w:lang w:val="ru-RU"/>
              </w:rPr>
              <w:t xml:space="preserve"> </w:t>
            </w:r>
            <w:r w:rsidRPr="004B266C">
              <w:rPr>
                <w:sz w:val="24"/>
                <w:lang w:val="ru-RU"/>
              </w:rPr>
              <w:t>кучки».</w:t>
            </w:r>
          </w:p>
        </w:tc>
        <w:tc>
          <w:tcPr>
            <w:tcW w:w="1841" w:type="dxa"/>
          </w:tcPr>
          <w:p w:rsidR="00EE7B5B" w:rsidRDefault="00EE7B5B" w:rsidP="00021CB9">
            <w:pPr>
              <w:pStyle w:val="TableParagraph"/>
              <w:spacing w:line="270" w:lineRule="exact"/>
              <w:ind w:left="131" w:right="121"/>
              <w:jc w:val="center"/>
              <w:rPr>
                <w:sz w:val="24"/>
              </w:rPr>
            </w:pPr>
            <w:r>
              <w:rPr>
                <w:sz w:val="24"/>
              </w:rPr>
              <w:t>1862 г.</w:t>
            </w:r>
          </w:p>
        </w:tc>
      </w:tr>
      <w:tr w:rsidR="00EE7B5B" w:rsidTr="00021CB9">
        <w:trPr>
          <w:trHeight w:val="1139"/>
        </w:trPr>
        <w:tc>
          <w:tcPr>
            <w:tcW w:w="8094" w:type="dxa"/>
          </w:tcPr>
          <w:p w:rsidR="00EE7B5B" w:rsidRDefault="00EE7B5B" w:rsidP="00021CB9">
            <w:pPr>
              <w:pStyle w:val="TableParagraph"/>
              <w:numPr>
                <w:ilvl w:val="0"/>
                <w:numId w:val="6"/>
              </w:numPr>
              <w:tabs>
                <w:tab w:val="left" w:pos="285"/>
              </w:tabs>
              <w:spacing w:line="289" w:lineRule="exact"/>
              <w:ind w:firstLine="0"/>
              <w:rPr>
                <w:sz w:val="24"/>
              </w:rPr>
            </w:pPr>
            <w:proofErr w:type="spellStart"/>
            <w:r>
              <w:rPr>
                <w:sz w:val="24"/>
              </w:rPr>
              <w:t>Сочинение</w:t>
            </w:r>
            <w:proofErr w:type="spellEnd"/>
            <w:r>
              <w:rPr>
                <w:sz w:val="24"/>
              </w:rPr>
              <w:t xml:space="preserve"> </w:t>
            </w:r>
            <w:proofErr w:type="spellStart"/>
            <w:r>
              <w:rPr>
                <w:sz w:val="24"/>
              </w:rPr>
              <w:t>Первой</w:t>
            </w:r>
            <w:proofErr w:type="spellEnd"/>
            <w:r>
              <w:rPr>
                <w:spacing w:val="-2"/>
                <w:sz w:val="24"/>
              </w:rPr>
              <w:t xml:space="preserve"> </w:t>
            </w:r>
            <w:proofErr w:type="spellStart"/>
            <w:r>
              <w:rPr>
                <w:sz w:val="24"/>
              </w:rPr>
              <w:t>симфонии</w:t>
            </w:r>
            <w:proofErr w:type="spellEnd"/>
            <w:r>
              <w:rPr>
                <w:sz w:val="24"/>
              </w:rPr>
              <w:t>.</w:t>
            </w:r>
          </w:p>
          <w:p w:rsidR="00EE7B5B" w:rsidRPr="004B266C" w:rsidRDefault="00EE7B5B" w:rsidP="00021CB9">
            <w:pPr>
              <w:pStyle w:val="TableParagraph"/>
              <w:numPr>
                <w:ilvl w:val="0"/>
                <w:numId w:val="6"/>
              </w:numPr>
              <w:tabs>
                <w:tab w:val="left" w:pos="285"/>
              </w:tabs>
              <w:spacing w:before="2" w:line="237" w:lineRule="auto"/>
              <w:ind w:right="88" w:firstLine="0"/>
              <w:rPr>
                <w:i/>
                <w:sz w:val="24"/>
                <w:lang w:val="ru-RU"/>
              </w:rPr>
            </w:pPr>
            <w:proofErr w:type="gramStart"/>
            <w:r w:rsidRPr="004B266C">
              <w:rPr>
                <w:sz w:val="24"/>
                <w:lang w:val="ru-RU"/>
              </w:rPr>
              <w:t xml:space="preserve">Сочиняет романсы эпического и лирического содержания на собственный текст </w:t>
            </w:r>
            <w:r w:rsidRPr="004B266C">
              <w:rPr>
                <w:i/>
                <w:sz w:val="24"/>
                <w:lang w:val="ru-RU"/>
              </w:rPr>
              <w:t>(«Спящая княжна», «Песня тёмного леса», «Морская</w:t>
            </w:r>
            <w:r w:rsidRPr="004B266C">
              <w:rPr>
                <w:i/>
                <w:spacing w:val="15"/>
                <w:sz w:val="24"/>
                <w:lang w:val="ru-RU"/>
              </w:rPr>
              <w:t xml:space="preserve"> </w:t>
            </w:r>
            <w:r w:rsidRPr="004B266C">
              <w:rPr>
                <w:i/>
                <w:sz w:val="24"/>
                <w:lang w:val="ru-RU"/>
              </w:rPr>
              <w:t>царевна»,</w:t>
            </w:r>
            <w:proofErr w:type="gramEnd"/>
          </w:p>
          <w:p w:rsidR="00EE7B5B" w:rsidRDefault="00EE7B5B" w:rsidP="00021CB9">
            <w:pPr>
              <w:pStyle w:val="TableParagraph"/>
              <w:spacing w:line="263" w:lineRule="exact"/>
              <w:ind w:left="97"/>
              <w:rPr>
                <w:sz w:val="24"/>
              </w:rPr>
            </w:pPr>
            <w:r>
              <w:rPr>
                <w:i/>
                <w:sz w:val="24"/>
              </w:rPr>
              <w:t>«</w:t>
            </w:r>
            <w:proofErr w:type="spellStart"/>
            <w:r>
              <w:rPr>
                <w:i/>
                <w:sz w:val="24"/>
              </w:rPr>
              <w:t>Фальшивая</w:t>
            </w:r>
            <w:proofErr w:type="spellEnd"/>
            <w:r>
              <w:rPr>
                <w:i/>
                <w:sz w:val="24"/>
              </w:rPr>
              <w:t xml:space="preserve"> </w:t>
            </w:r>
            <w:proofErr w:type="spellStart"/>
            <w:r>
              <w:rPr>
                <w:i/>
                <w:sz w:val="24"/>
              </w:rPr>
              <w:t>нота</w:t>
            </w:r>
            <w:proofErr w:type="spellEnd"/>
            <w:r>
              <w:rPr>
                <w:i/>
                <w:sz w:val="24"/>
              </w:rPr>
              <w:t>», «</w:t>
            </w:r>
            <w:proofErr w:type="spellStart"/>
            <w:r>
              <w:rPr>
                <w:i/>
                <w:sz w:val="24"/>
              </w:rPr>
              <w:t>Море</w:t>
            </w:r>
            <w:proofErr w:type="spellEnd"/>
            <w:r>
              <w:rPr>
                <w:i/>
                <w:sz w:val="24"/>
              </w:rPr>
              <w:t>»</w:t>
            </w:r>
            <w:r>
              <w:rPr>
                <w:sz w:val="24"/>
              </w:rPr>
              <w:t>).</w:t>
            </w:r>
          </w:p>
        </w:tc>
        <w:tc>
          <w:tcPr>
            <w:tcW w:w="1841" w:type="dxa"/>
          </w:tcPr>
          <w:p w:rsidR="00EE7B5B" w:rsidRDefault="00EE7B5B" w:rsidP="00021CB9">
            <w:pPr>
              <w:pStyle w:val="TableParagraph"/>
              <w:spacing w:line="270" w:lineRule="exact"/>
              <w:ind w:left="131" w:right="121"/>
              <w:jc w:val="center"/>
              <w:rPr>
                <w:sz w:val="24"/>
              </w:rPr>
            </w:pPr>
            <w:r>
              <w:rPr>
                <w:sz w:val="24"/>
              </w:rPr>
              <w:t>1867 г.</w:t>
            </w:r>
          </w:p>
        </w:tc>
      </w:tr>
      <w:tr w:rsidR="00EE7B5B" w:rsidTr="00021CB9">
        <w:trPr>
          <w:trHeight w:val="862"/>
        </w:trPr>
        <w:tc>
          <w:tcPr>
            <w:tcW w:w="8094" w:type="dxa"/>
          </w:tcPr>
          <w:p w:rsidR="00EE7B5B" w:rsidRPr="004B266C" w:rsidRDefault="00EE7B5B" w:rsidP="00021CB9">
            <w:pPr>
              <w:pStyle w:val="TableParagraph"/>
              <w:numPr>
                <w:ilvl w:val="0"/>
                <w:numId w:val="5"/>
              </w:numPr>
              <w:tabs>
                <w:tab w:val="left" w:pos="285"/>
                <w:tab w:val="left" w:pos="1767"/>
                <w:tab w:val="left" w:pos="2544"/>
                <w:tab w:val="left" w:pos="3772"/>
                <w:tab w:val="left" w:pos="4718"/>
                <w:tab w:val="left" w:pos="5740"/>
                <w:tab w:val="left" w:pos="6785"/>
                <w:tab w:val="left" w:pos="7223"/>
              </w:tabs>
              <w:spacing w:line="288" w:lineRule="exact"/>
              <w:rPr>
                <w:sz w:val="24"/>
                <w:lang w:val="ru-RU"/>
              </w:rPr>
            </w:pPr>
            <w:r w:rsidRPr="004B266C">
              <w:rPr>
                <w:sz w:val="24"/>
                <w:lang w:val="ru-RU"/>
              </w:rPr>
              <w:t>Появляется</w:t>
            </w:r>
            <w:r w:rsidRPr="004B266C">
              <w:rPr>
                <w:sz w:val="24"/>
                <w:lang w:val="ru-RU"/>
              </w:rPr>
              <w:tab/>
              <w:t>идея</w:t>
            </w:r>
            <w:r w:rsidRPr="004B266C">
              <w:rPr>
                <w:sz w:val="24"/>
                <w:lang w:val="ru-RU"/>
              </w:rPr>
              <w:tab/>
              <w:t>создания</w:t>
            </w:r>
            <w:r w:rsidRPr="004B266C">
              <w:rPr>
                <w:sz w:val="24"/>
                <w:lang w:val="ru-RU"/>
              </w:rPr>
              <w:tab/>
              <w:t>оперы</w:t>
            </w:r>
            <w:r w:rsidRPr="004B266C">
              <w:rPr>
                <w:sz w:val="24"/>
                <w:lang w:val="ru-RU"/>
              </w:rPr>
              <w:tab/>
            </w:r>
            <w:r w:rsidRPr="004B266C">
              <w:rPr>
                <w:i/>
                <w:sz w:val="24"/>
                <w:lang w:val="ru-RU"/>
              </w:rPr>
              <w:t>«Князь</w:t>
            </w:r>
            <w:r w:rsidRPr="004B266C">
              <w:rPr>
                <w:i/>
                <w:sz w:val="24"/>
                <w:lang w:val="ru-RU"/>
              </w:rPr>
              <w:tab/>
              <w:t>Игорь»</w:t>
            </w:r>
            <w:r w:rsidRPr="004B266C">
              <w:rPr>
                <w:i/>
                <w:sz w:val="24"/>
                <w:lang w:val="ru-RU"/>
              </w:rPr>
              <w:tab/>
            </w:r>
            <w:r w:rsidRPr="004B266C">
              <w:rPr>
                <w:sz w:val="24"/>
                <w:lang w:val="ru-RU"/>
              </w:rPr>
              <w:t>и</w:t>
            </w:r>
            <w:r w:rsidRPr="004B266C">
              <w:rPr>
                <w:sz w:val="24"/>
                <w:lang w:val="ru-RU"/>
              </w:rPr>
              <w:tab/>
              <w:t>Второй</w:t>
            </w:r>
          </w:p>
          <w:p w:rsidR="00EE7B5B" w:rsidRDefault="00EE7B5B" w:rsidP="00021CB9">
            <w:pPr>
              <w:pStyle w:val="TableParagraph"/>
              <w:spacing w:line="274" w:lineRule="exact"/>
              <w:ind w:left="97"/>
              <w:rPr>
                <w:sz w:val="24"/>
              </w:rPr>
            </w:pPr>
            <w:r>
              <w:rPr>
                <w:i/>
                <w:sz w:val="24"/>
              </w:rPr>
              <w:t>(«</w:t>
            </w:r>
            <w:proofErr w:type="spellStart"/>
            <w:r>
              <w:rPr>
                <w:i/>
                <w:sz w:val="24"/>
              </w:rPr>
              <w:t>Богатырской</w:t>
            </w:r>
            <w:proofErr w:type="spellEnd"/>
            <w:r>
              <w:rPr>
                <w:i/>
                <w:sz w:val="24"/>
              </w:rPr>
              <w:t xml:space="preserve">») </w:t>
            </w:r>
            <w:proofErr w:type="spellStart"/>
            <w:r>
              <w:rPr>
                <w:sz w:val="24"/>
              </w:rPr>
              <w:t>симфонии</w:t>
            </w:r>
            <w:proofErr w:type="spellEnd"/>
            <w:r>
              <w:rPr>
                <w:sz w:val="24"/>
              </w:rPr>
              <w:t>.</w:t>
            </w:r>
          </w:p>
          <w:p w:rsidR="00EE7B5B" w:rsidRPr="004B266C" w:rsidRDefault="00EE7B5B" w:rsidP="00021CB9">
            <w:pPr>
              <w:pStyle w:val="TableParagraph"/>
              <w:numPr>
                <w:ilvl w:val="0"/>
                <w:numId w:val="5"/>
              </w:numPr>
              <w:tabs>
                <w:tab w:val="left" w:pos="285"/>
              </w:tabs>
              <w:spacing w:before="2" w:line="278" w:lineRule="exact"/>
              <w:rPr>
                <w:sz w:val="24"/>
                <w:lang w:val="ru-RU"/>
              </w:rPr>
            </w:pPr>
            <w:r w:rsidRPr="004B266C">
              <w:rPr>
                <w:sz w:val="24"/>
                <w:lang w:val="ru-RU"/>
              </w:rPr>
              <w:t>Работа над оперой продолжалась 18 лет, над симфонией – 7</w:t>
            </w:r>
            <w:r w:rsidRPr="004B266C">
              <w:rPr>
                <w:spacing w:val="-2"/>
                <w:sz w:val="24"/>
                <w:lang w:val="ru-RU"/>
              </w:rPr>
              <w:t xml:space="preserve"> </w:t>
            </w:r>
            <w:r w:rsidRPr="004B266C">
              <w:rPr>
                <w:sz w:val="24"/>
                <w:lang w:val="ru-RU"/>
              </w:rPr>
              <w:t>лет.</w:t>
            </w:r>
          </w:p>
        </w:tc>
        <w:tc>
          <w:tcPr>
            <w:tcW w:w="1841" w:type="dxa"/>
          </w:tcPr>
          <w:p w:rsidR="00EE7B5B" w:rsidRDefault="00EE7B5B" w:rsidP="00021CB9">
            <w:pPr>
              <w:pStyle w:val="TableParagraph"/>
              <w:spacing w:line="270" w:lineRule="exact"/>
              <w:ind w:left="131" w:right="121"/>
              <w:jc w:val="center"/>
              <w:rPr>
                <w:sz w:val="24"/>
              </w:rPr>
            </w:pPr>
            <w:r>
              <w:rPr>
                <w:sz w:val="24"/>
              </w:rPr>
              <w:t>1869 г.</w:t>
            </w:r>
          </w:p>
        </w:tc>
      </w:tr>
      <w:tr w:rsidR="00EE7B5B" w:rsidTr="00021CB9">
        <w:trPr>
          <w:trHeight w:val="570"/>
        </w:trPr>
        <w:tc>
          <w:tcPr>
            <w:tcW w:w="8094" w:type="dxa"/>
          </w:tcPr>
          <w:p w:rsidR="00EE7B5B" w:rsidRPr="004B266C" w:rsidRDefault="00EE7B5B" w:rsidP="00021CB9">
            <w:pPr>
              <w:pStyle w:val="TableParagraph"/>
              <w:numPr>
                <w:ilvl w:val="0"/>
                <w:numId w:val="4"/>
              </w:numPr>
              <w:tabs>
                <w:tab w:val="left" w:pos="285"/>
                <w:tab w:val="left" w:pos="1767"/>
                <w:tab w:val="left" w:pos="3580"/>
                <w:tab w:val="left" w:pos="4005"/>
                <w:tab w:val="left" w:pos="5940"/>
                <w:tab w:val="left" w:pos="7099"/>
              </w:tabs>
              <w:spacing w:before="14" w:line="276" w:lineRule="exact"/>
              <w:ind w:right="91" w:firstLine="0"/>
              <w:rPr>
                <w:sz w:val="24"/>
                <w:lang w:val="ru-RU"/>
              </w:rPr>
            </w:pPr>
            <w:r w:rsidRPr="004B266C">
              <w:rPr>
                <w:sz w:val="24"/>
                <w:lang w:val="ru-RU"/>
              </w:rPr>
              <w:t>Становится</w:t>
            </w:r>
            <w:r w:rsidRPr="004B266C">
              <w:rPr>
                <w:sz w:val="24"/>
                <w:lang w:val="ru-RU"/>
              </w:rPr>
              <w:tab/>
              <w:t>организатором</w:t>
            </w:r>
            <w:r w:rsidRPr="004B266C">
              <w:rPr>
                <w:sz w:val="24"/>
                <w:lang w:val="ru-RU"/>
              </w:rPr>
              <w:tab/>
              <w:t>и</w:t>
            </w:r>
            <w:r w:rsidRPr="004B266C">
              <w:rPr>
                <w:sz w:val="24"/>
                <w:lang w:val="ru-RU"/>
              </w:rPr>
              <w:tab/>
              <w:t>преподавателем</w:t>
            </w:r>
            <w:r w:rsidRPr="004B266C">
              <w:rPr>
                <w:sz w:val="24"/>
                <w:lang w:val="ru-RU"/>
              </w:rPr>
              <w:tab/>
              <w:t>Высших</w:t>
            </w:r>
            <w:r w:rsidRPr="004B266C">
              <w:rPr>
                <w:sz w:val="24"/>
                <w:lang w:val="ru-RU"/>
              </w:rPr>
              <w:tab/>
            </w:r>
            <w:r w:rsidRPr="004B266C">
              <w:rPr>
                <w:spacing w:val="-1"/>
                <w:sz w:val="24"/>
                <w:lang w:val="ru-RU"/>
              </w:rPr>
              <w:t xml:space="preserve">женских </w:t>
            </w:r>
            <w:r w:rsidRPr="004B266C">
              <w:rPr>
                <w:sz w:val="24"/>
                <w:lang w:val="ru-RU"/>
              </w:rPr>
              <w:t>медицинских</w:t>
            </w:r>
            <w:r w:rsidRPr="004B266C">
              <w:rPr>
                <w:spacing w:val="1"/>
                <w:sz w:val="24"/>
                <w:lang w:val="ru-RU"/>
              </w:rPr>
              <w:t xml:space="preserve"> </w:t>
            </w:r>
            <w:r w:rsidRPr="004B266C">
              <w:rPr>
                <w:sz w:val="24"/>
                <w:lang w:val="ru-RU"/>
              </w:rPr>
              <w:t>курсов.</w:t>
            </w:r>
          </w:p>
        </w:tc>
        <w:tc>
          <w:tcPr>
            <w:tcW w:w="1841" w:type="dxa"/>
          </w:tcPr>
          <w:p w:rsidR="00EE7B5B" w:rsidRDefault="00EE7B5B" w:rsidP="00021CB9">
            <w:pPr>
              <w:pStyle w:val="TableParagraph"/>
              <w:spacing w:line="267" w:lineRule="exact"/>
              <w:ind w:left="131" w:right="121"/>
              <w:jc w:val="center"/>
              <w:rPr>
                <w:sz w:val="24"/>
              </w:rPr>
            </w:pPr>
            <w:r>
              <w:rPr>
                <w:sz w:val="24"/>
              </w:rPr>
              <w:t>1872 г.</w:t>
            </w:r>
          </w:p>
        </w:tc>
      </w:tr>
      <w:tr w:rsidR="00EE7B5B" w:rsidTr="00021CB9">
        <w:trPr>
          <w:trHeight w:val="567"/>
        </w:trPr>
        <w:tc>
          <w:tcPr>
            <w:tcW w:w="8094" w:type="dxa"/>
          </w:tcPr>
          <w:p w:rsidR="00EE7B5B" w:rsidRPr="004B266C" w:rsidRDefault="00EE7B5B" w:rsidP="00021CB9">
            <w:pPr>
              <w:pStyle w:val="TableParagraph"/>
              <w:numPr>
                <w:ilvl w:val="0"/>
                <w:numId w:val="3"/>
              </w:numPr>
              <w:tabs>
                <w:tab w:val="left" w:pos="285"/>
              </w:tabs>
              <w:spacing w:line="287" w:lineRule="exact"/>
              <w:rPr>
                <w:sz w:val="24"/>
                <w:lang w:val="ru-RU"/>
              </w:rPr>
            </w:pPr>
            <w:r w:rsidRPr="004B266C">
              <w:rPr>
                <w:sz w:val="24"/>
                <w:lang w:val="ru-RU"/>
              </w:rPr>
              <w:lastRenderedPageBreak/>
              <w:t>Создание двух струнных квартетов, романсов.</w:t>
            </w:r>
          </w:p>
        </w:tc>
        <w:tc>
          <w:tcPr>
            <w:tcW w:w="1841" w:type="dxa"/>
          </w:tcPr>
          <w:p w:rsidR="00EE7B5B" w:rsidRPr="004B266C" w:rsidRDefault="00EE7B5B" w:rsidP="00021CB9">
            <w:pPr>
              <w:pStyle w:val="TableParagraph"/>
              <w:ind w:left="150" w:right="122" w:firstLine="120"/>
              <w:rPr>
                <w:sz w:val="24"/>
                <w:lang w:val="ru-RU"/>
              </w:rPr>
            </w:pPr>
            <w:r w:rsidRPr="004B266C">
              <w:rPr>
                <w:sz w:val="24"/>
                <w:lang w:val="ru-RU"/>
              </w:rPr>
              <w:t>конец 70-х – начало 80-х гг.</w:t>
            </w:r>
          </w:p>
        </w:tc>
      </w:tr>
      <w:tr w:rsidR="00EE7B5B" w:rsidTr="00021CB9">
        <w:trPr>
          <w:trHeight w:val="880"/>
        </w:trPr>
        <w:tc>
          <w:tcPr>
            <w:tcW w:w="8094" w:type="dxa"/>
          </w:tcPr>
          <w:p w:rsidR="00EE7B5B" w:rsidRPr="004B266C" w:rsidRDefault="00EE7B5B" w:rsidP="00021CB9">
            <w:pPr>
              <w:pStyle w:val="TableParagraph"/>
              <w:numPr>
                <w:ilvl w:val="0"/>
                <w:numId w:val="2"/>
              </w:numPr>
              <w:tabs>
                <w:tab w:val="left" w:pos="285"/>
              </w:tabs>
              <w:spacing w:line="289" w:lineRule="exact"/>
              <w:rPr>
                <w:sz w:val="24"/>
                <w:lang w:val="ru-RU"/>
              </w:rPr>
            </w:pPr>
            <w:r w:rsidRPr="004B266C">
              <w:rPr>
                <w:sz w:val="24"/>
                <w:lang w:val="ru-RU"/>
              </w:rPr>
              <w:t>Поездки за границу: в Германию, Бельгию,</w:t>
            </w:r>
            <w:r w:rsidRPr="004B266C">
              <w:rPr>
                <w:spacing w:val="-5"/>
                <w:sz w:val="24"/>
                <w:lang w:val="ru-RU"/>
              </w:rPr>
              <w:t xml:space="preserve"> </w:t>
            </w:r>
            <w:r w:rsidRPr="004B266C">
              <w:rPr>
                <w:sz w:val="24"/>
                <w:lang w:val="ru-RU"/>
              </w:rPr>
              <w:t>Францию.</w:t>
            </w:r>
          </w:p>
          <w:p w:rsidR="00EE7B5B" w:rsidRPr="004B266C" w:rsidRDefault="00EE7B5B" w:rsidP="00021CB9">
            <w:pPr>
              <w:pStyle w:val="TableParagraph"/>
              <w:numPr>
                <w:ilvl w:val="0"/>
                <w:numId w:val="2"/>
              </w:numPr>
              <w:tabs>
                <w:tab w:val="left" w:pos="285"/>
              </w:tabs>
              <w:spacing w:line="293" w:lineRule="exact"/>
              <w:rPr>
                <w:sz w:val="24"/>
                <w:lang w:val="ru-RU"/>
              </w:rPr>
            </w:pPr>
            <w:r w:rsidRPr="004B266C">
              <w:rPr>
                <w:sz w:val="24"/>
                <w:lang w:val="ru-RU"/>
              </w:rPr>
              <w:t xml:space="preserve">Встреча с </w:t>
            </w:r>
            <w:r w:rsidRPr="004B266C">
              <w:rPr>
                <w:i/>
                <w:sz w:val="24"/>
                <w:lang w:val="ru-RU"/>
              </w:rPr>
              <w:t xml:space="preserve">Ф. Листом </w:t>
            </w:r>
            <w:r w:rsidRPr="004B266C">
              <w:rPr>
                <w:sz w:val="24"/>
                <w:lang w:val="ru-RU"/>
              </w:rPr>
              <w:t>в Германии.</w:t>
            </w:r>
          </w:p>
          <w:p w:rsidR="00EE7B5B" w:rsidRPr="004B266C" w:rsidRDefault="00EE7B5B" w:rsidP="00021CB9">
            <w:pPr>
              <w:pStyle w:val="TableParagraph"/>
              <w:numPr>
                <w:ilvl w:val="0"/>
                <w:numId w:val="2"/>
              </w:numPr>
              <w:tabs>
                <w:tab w:val="left" w:pos="285"/>
              </w:tabs>
              <w:spacing w:line="278" w:lineRule="exact"/>
              <w:rPr>
                <w:sz w:val="24"/>
                <w:lang w:val="ru-RU"/>
              </w:rPr>
            </w:pPr>
            <w:r w:rsidRPr="004B266C">
              <w:rPr>
                <w:sz w:val="24"/>
                <w:lang w:val="ru-RU"/>
              </w:rPr>
              <w:t>Начало популярности как композитора за</w:t>
            </w:r>
            <w:r w:rsidRPr="004B266C">
              <w:rPr>
                <w:spacing w:val="-3"/>
                <w:sz w:val="24"/>
                <w:lang w:val="ru-RU"/>
              </w:rPr>
              <w:t xml:space="preserve"> </w:t>
            </w:r>
            <w:r w:rsidRPr="004B266C">
              <w:rPr>
                <w:sz w:val="24"/>
                <w:lang w:val="ru-RU"/>
              </w:rPr>
              <w:t>рубежом.</w:t>
            </w:r>
          </w:p>
        </w:tc>
        <w:tc>
          <w:tcPr>
            <w:tcW w:w="1841" w:type="dxa"/>
          </w:tcPr>
          <w:p w:rsidR="00EE7B5B" w:rsidRDefault="00EE7B5B" w:rsidP="00021CB9">
            <w:pPr>
              <w:pStyle w:val="TableParagraph"/>
              <w:spacing w:line="270" w:lineRule="exact"/>
              <w:ind w:left="133" w:right="121"/>
              <w:jc w:val="center"/>
              <w:rPr>
                <w:sz w:val="24"/>
              </w:rPr>
            </w:pPr>
            <w:r>
              <w:rPr>
                <w:sz w:val="24"/>
              </w:rPr>
              <w:t xml:space="preserve">1877 </w:t>
            </w:r>
            <w:proofErr w:type="gramStart"/>
            <w:r>
              <w:rPr>
                <w:sz w:val="24"/>
              </w:rPr>
              <w:t>г.,</w:t>
            </w:r>
            <w:proofErr w:type="gramEnd"/>
            <w:r>
              <w:rPr>
                <w:sz w:val="24"/>
              </w:rPr>
              <w:t xml:space="preserve"> 1881г.,</w:t>
            </w:r>
          </w:p>
          <w:p w:rsidR="00EE7B5B" w:rsidRDefault="00EE7B5B" w:rsidP="00021CB9">
            <w:pPr>
              <w:pStyle w:val="TableParagraph"/>
              <w:ind w:left="131" w:right="121"/>
              <w:jc w:val="center"/>
              <w:rPr>
                <w:sz w:val="24"/>
              </w:rPr>
            </w:pPr>
            <w:r>
              <w:rPr>
                <w:sz w:val="24"/>
              </w:rPr>
              <w:t>1885 г.</w:t>
            </w:r>
          </w:p>
        </w:tc>
      </w:tr>
      <w:tr w:rsidR="00EE7B5B" w:rsidTr="00021CB9">
        <w:trPr>
          <w:trHeight w:val="570"/>
        </w:trPr>
        <w:tc>
          <w:tcPr>
            <w:tcW w:w="8094" w:type="dxa"/>
          </w:tcPr>
          <w:p w:rsidR="00EE7B5B" w:rsidRPr="004B266C" w:rsidRDefault="00EE7B5B" w:rsidP="00021CB9">
            <w:pPr>
              <w:pStyle w:val="TableParagraph"/>
              <w:numPr>
                <w:ilvl w:val="0"/>
                <w:numId w:val="1"/>
              </w:numPr>
              <w:tabs>
                <w:tab w:val="left" w:pos="285"/>
              </w:tabs>
              <w:spacing w:before="17" w:line="274" w:lineRule="exact"/>
              <w:ind w:right="85" w:firstLine="0"/>
              <w:rPr>
                <w:sz w:val="24"/>
                <w:lang w:val="ru-RU"/>
              </w:rPr>
            </w:pPr>
            <w:r w:rsidRPr="004B266C">
              <w:rPr>
                <w:sz w:val="24"/>
                <w:lang w:val="ru-RU"/>
              </w:rPr>
              <w:t xml:space="preserve">Последние крупные сочинения: программная симфоническая картина </w:t>
            </w:r>
            <w:r w:rsidRPr="004B266C">
              <w:rPr>
                <w:i/>
                <w:sz w:val="24"/>
                <w:lang w:val="ru-RU"/>
              </w:rPr>
              <w:t xml:space="preserve">«В Средней Азии», </w:t>
            </w:r>
            <w:r w:rsidRPr="004B266C">
              <w:rPr>
                <w:sz w:val="24"/>
                <w:lang w:val="ru-RU"/>
              </w:rPr>
              <w:t xml:space="preserve">неоконченная </w:t>
            </w:r>
            <w:r w:rsidRPr="004B266C">
              <w:rPr>
                <w:i/>
                <w:sz w:val="24"/>
                <w:lang w:val="ru-RU"/>
              </w:rPr>
              <w:t>Третья</w:t>
            </w:r>
            <w:r w:rsidRPr="004B266C">
              <w:rPr>
                <w:i/>
                <w:spacing w:val="-1"/>
                <w:sz w:val="24"/>
                <w:lang w:val="ru-RU"/>
              </w:rPr>
              <w:t xml:space="preserve"> </w:t>
            </w:r>
            <w:r w:rsidRPr="004B266C">
              <w:rPr>
                <w:i/>
                <w:sz w:val="24"/>
                <w:lang w:val="ru-RU"/>
              </w:rPr>
              <w:t>симфония</w:t>
            </w:r>
            <w:r w:rsidRPr="004B266C">
              <w:rPr>
                <w:sz w:val="24"/>
                <w:lang w:val="ru-RU"/>
              </w:rPr>
              <w:t>.</w:t>
            </w:r>
          </w:p>
        </w:tc>
        <w:tc>
          <w:tcPr>
            <w:tcW w:w="1841" w:type="dxa"/>
          </w:tcPr>
          <w:p w:rsidR="00EE7B5B" w:rsidRDefault="00EE7B5B" w:rsidP="00021CB9">
            <w:pPr>
              <w:pStyle w:val="TableParagraph"/>
              <w:spacing w:line="270" w:lineRule="exact"/>
              <w:ind w:left="131" w:right="121"/>
              <w:jc w:val="center"/>
              <w:rPr>
                <w:sz w:val="24"/>
              </w:rPr>
            </w:pPr>
            <w:r>
              <w:rPr>
                <w:sz w:val="24"/>
              </w:rPr>
              <w:t xml:space="preserve">1880-е </w:t>
            </w:r>
            <w:proofErr w:type="spellStart"/>
            <w:r>
              <w:rPr>
                <w:sz w:val="24"/>
              </w:rPr>
              <w:t>гг</w:t>
            </w:r>
            <w:proofErr w:type="spellEnd"/>
            <w:r>
              <w:rPr>
                <w:sz w:val="24"/>
              </w:rPr>
              <w:t>.</w:t>
            </w:r>
          </w:p>
        </w:tc>
      </w:tr>
      <w:tr w:rsidR="00EE7B5B" w:rsidTr="00021CB9">
        <w:trPr>
          <w:trHeight w:val="772"/>
        </w:trPr>
        <w:tc>
          <w:tcPr>
            <w:tcW w:w="8094" w:type="dxa"/>
          </w:tcPr>
          <w:p w:rsidR="00EE7B5B" w:rsidRPr="004B266C" w:rsidRDefault="00EE7B5B" w:rsidP="00021CB9">
            <w:pPr>
              <w:pStyle w:val="TableParagraph"/>
              <w:numPr>
                <w:ilvl w:val="0"/>
                <w:numId w:val="11"/>
              </w:numPr>
              <w:tabs>
                <w:tab w:val="left" w:pos="285"/>
              </w:tabs>
              <w:spacing w:line="287" w:lineRule="exact"/>
              <w:rPr>
                <w:sz w:val="24"/>
                <w:lang w:val="ru-RU"/>
              </w:rPr>
            </w:pPr>
            <w:r w:rsidRPr="004B266C">
              <w:rPr>
                <w:sz w:val="24"/>
                <w:lang w:val="ru-RU"/>
              </w:rPr>
              <w:t>Смерть от сердечного приступа в</w:t>
            </w:r>
            <w:r w:rsidRPr="004B266C">
              <w:rPr>
                <w:spacing w:val="-1"/>
                <w:sz w:val="24"/>
                <w:lang w:val="ru-RU"/>
              </w:rPr>
              <w:t xml:space="preserve"> </w:t>
            </w:r>
            <w:r w:rsidRPr="004B266C">
              <w:rPr>
                <w:sz w:val="24"/>
                <w:lang w:val="ru-RU"/>
              </w:rPr>
              <w:t>Санкт-Петербурге.</w:t>
            </w:r>
          </w:p>
          <w:p w:rsidR="00EE7B5B" w:rsidRPr="004B266C" w:rsidRDefault="00EE7B5B" w:rsidP="00021CB9">
            <w:pPr>
              <w:pStyle w:val="TableParagraph"/>
              <w:numPr>
                <w:ilvl w:val="0"/>
                <w:numId w:val="11"/>
              </w:numPr>
              <w:tabs>
                <w:tab w:val="left" w:pos="285"/>
              </w:tabs>
              <w:spacing w:line="293" w:lineRule="exact"/>
              <w:rPr>
                <w:sz w:val="24"/>
                <w:lang w:val="ru-RU"/>
              </w:rPr>
            </w:pPr>
            <w:proofErr w:type="gramStart"/>
            <w:r w:rsidRPr="004B266C">
              <w:rPr>
                <w:sz w:val="24"/>
                <w:lang w:val="ru-RU"/>
              </w:rPr>
              <w:t>Похоронен</w:t>
            </w:r>
            <w:proofErr w:type="gramEnd"/>
            <w:r w:rsidRPr="004B266C">
              <w:rPr>
                <w:sz w:val="24"/>
                <w:lang w:val="ru-RU"/>
              </w:rPr>
              <w:t xml:space="preserve"> в Александро-Невской</w:t>
            </w:r>
            <w:r w:rsidRPr="004B266C">
              <w:rPr>
                <w:spacing w:val="-2"/>
                <w:sz w:val="24"/>
                <w:lang w:val="ru-RU"/>
              </w:rPr>
              <w:t xml:space="preserve"> </w:t>
            </w:r>
            <w:r w:rsidRPr="004B266C">
              <w:rPr>
                <w:sz w:val="24"/>
                <w:lang w:val="ru-RU"/>
              </w:rPr>
              <w:t>лавре.</w:t>
            </w:r>
          </w:p>
        </w:tc>
        <w:tc>
          <w:tcPr>
            <w:tcW w:w="1841" w:type="dxa"/>
          </w:tcPr>
          <w:p w:rsidR="00EE7B5B" w:rsidRDefault="00EE7B5B" w:rsidP="00021CB9">
            <w:pPr>
              <w:pStyle w:val="TableParagraph"/>
              <w:spacing w:line="267" w:lineRule="exact"/>
              <w:ind w:left="130" w:right="121"/>
              <w:jc w:val="center"/>
              <w:rPr>
                <w:sz w:val="24"/>
              </w:rPr>
            </w:pPr>
            <w:r>
              <w:rPr>
                <w:sz w:val="24"/>
              </w:rPr>
              <w:t xml:space="preserve">15 </w:t>
            </w:r>
            <w:proofErr w:type="spellStart"/>
            <w:r>
              <w:rPr>
                <w:sz w:val="24"/>
              </w:rPr>
              <w:t>февраля</w:t>
            </w:r>
            <w:proofErr w:type="spellEnd"/>
          </w:p>
          <w:p w:rsidR="00EE7B5B" w:rsidRDefault="00EE7B5B" w:rsidP="00021CB9">
            <w:pPr>
              <w:pStyle w:val="TableParagraph"/>
              <w:ind w:left="131" w:right="121"/>
              <w:jc w:val="center"/>
              <w:rPr>
                <w:sz w:val="24"/>
              </w:rPr>
            </w:pPr>
            <w:r>
              <w:rPr>
                <w:sz w:val="24"/>
              </w:rPr>
              <w:t>1887 г.</w:t>
            </w:r>
          </w:p>
        </w:tc>
      </w:tr>
    </w:tbl>
    <w:p w:rsidR="00EE7B5B" w:rsidRDefault="00EE7B5B"/>
    <w:sectPr w:rsidR="00EE7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0EC3"/>
    <w:multiLevelType w:val="hybridMultilevel"/>
    <w:tmpl w:val="E0C0C2DA"/>
    <w:lvl w:ilvl="0" w:tplc="CFCAF8EA">
      <w:numFmt w:val="bullet"/>
      <w:lvlText w:val=""/>
      <w:lvlJc w:val="left"/>
      <w:pPr>
        <w:ind w:left="97" w:hanging="188"/>
      </w:pPr>
      <w:rPr>
        <w:rFonts w:ascii="Symbol" w:eastAsia="Symbol" w:hAnsi="Symbol" w:cs="Symbol" w:hint="default"/>
        <w:w w:val="100"/>
        <w:sz w:val="24"/>
        <w:szCs w:val="24"/>
        <w:lang w:val="ru-RU" w:eastAsia="ru-RU" w:bidi="ru-RU"/>
      </w:rPr>
    </w:lvl>
    <w:lvl w:ilvl="1" w:tplc="DB909CFC">
      <w:numFmt w:val="bullet"/>
      <w:lvlText w:val="•"/>
      <w:lvlJc w:val="left"/>
      <w:pPr>
        <w:ind w:left="896" w:hanging="188"/>
      </w:pPr>
      <w:rPr>
        <w:rFonts w:hint="default"/>
        <w:lang w:val="ru-RU" w:eastAsia="ru-RU" w:bidi="ru-RU"/>
      </w:rPr>
    </w:lvl>
    <w:lvl w:ilvl="2" w:tplc="DE3C49A6">
      <w:numFmt w:val="bullet"/>
      <w:lvlText w:val="•"/>
      <w:lvlJc w:val="left"/>
      <w:pPr>
        <w:ind w:left="1692" w:hanging="188"/>
      </w:pPr>
      <w:rPr>
        <w:rFonts w:hint="default"/>
        <w:lang w:val="ru-RU" w:eastAsia="ru-RU" w:bidi="ru-RU"/>
      </w:rPr>
    </w:lvl>
    <w:lvl w:ilvl="3" w:tplc="BF1075B8">
      <w:numFmt w:val="bullet"/>
      <w:lvlText w:val="•"/>
      <w:lvlJc w:val="left"/>
      <w:pPr>
        <w:ind w:left="2489" w:hanging="188"/>
      </w:pPr>
      <w:rPr>
        <w:rFonts w:hint="default"/>
        <w:lang w:val="ru-RU" w:eastAsia="ru-RU" w:bidi="ru-RU"/>
      </w:rPr>
    </w:lvl>
    <w:lvl w:ilvl="4" w:tplc="967A3A36">
      <w:numFmt w:val="bullet"/>
      <w:lvlText w:val="•"/>
      <w:lvlJc w:val="left"/>
      <w:pPr>
        <w:ind w:left="3285" w:hanging="188"/>
      </w:pPr>
      <w:rPr>
        <w:rFonts w:hint="default"/>
        <w:lang w:val="ru-RU" w:eastAsia="ru-RU" w:bidi="ru-RU"/>
      </w:rPr>
    </w:lvl>
    <w:lvl w:ilvl="5" w:tplc="8F7C327A">
      <w:numFmt w:val="bullet"/>
      <w:lvlText w:val="•"/>
      <w:lvlJc w:val="left"/>
      <w:pPr>
        <w:ind w:left="4082" w:hanging="188"/>
      </w:pPr>
      <w:rPr>
        <w:rFonts w:hint="default"/>
        <w:lang w:val="ru-RU" w:eastAsia="ru-RU" w:bidi="ru-RU"/>
      </w:rPr>
    </w:lvl>
    <w:lvl w:ilvl="6" w:tplc="BC689BAC">
      <w:numFmt w:val="bullet"/>
      <w:lvlText w:val="•"/>
      <w:lvlJc w:val="left"/>
      <w:pPr>
        <w:ind w:left="4878" w:hanging="188"/>
      </w:pPr>
      <w:rPr>
        <w:rFonts w:hint="default"/>
        <w:lang w:val="ru-RU" w:eastAsia="ru-RU" w:bidi="ru-RU"/>
      </w:rPr>
    </w:lvl>
    <w:lvl w:ilvl="7" w:tplc="AF7A5870">
      <w:numFmt w:val="bullet"/>
      <w:lvlText w:val="•"/>
      <w:lvlJc w:val="left"/>
      <w:pPr>
        <w:ind w:left="5674" w:hanging="188"/>
      </w:pPr>
      <w:rPr>
        <w:rFonts w:hint="default"/>
        <w:lang w:val="ru-RU" w:eastAsia="ru-RU" w:bidi="ru-RU"/>
      </w:rPr>
    </w:lvl>
    <w:lvl w:ilvl="8" w:tplc="3ED60CBA">
      <w:numFmt w:val="bullet"/>
      <w:lvlText w:val="•"/>
      <w:lvlJc w:val="left"/>
      <w:pPr>
        <w:ind w:left="6471" w:hanging="188"/>
      </w:pPr>
      <w:rPr>
        <w:rFonts w:hint="default"/>
        <w:lang w:val="ru-RU" w:eastAsia="ru-RU" w:bidi="ru-RU"/>
      </w:rPr>
    </w:lvl>
  </w:abstractNum>
  <w:abstractNum w:abstractNumId="1">
    <w:nsid w:val="168B02E7"/>
    <w:multiLevelType w:val="hybridMultilevel"/>
    <w:tmpl w:val="04EAE358"/>
    <w:lvl w:ilvl="0" w:tplc="6DC6C3A6">
      <w:numFmt w:val="bullet"/>
      <w:lvlText w:val=""/>
      <w:lvlJc w:val="left"/>
      <w:pPr>
        <w:ind w:left="285" w:hanging="188"/>
      </w:pPr>
      <w:rPr>
        <w:rFonts w:ascii="Symbol" w:eastAsia="Symbol" w:hAnsi="Symbol" w:cs="Symbol" w:hint="default"/>
        <w:w w:val="100"/>
        <w:sz w:val="24"/>
        <w:szCs w:val="24"/>
        <w:lang w:val="ru-RU" w:eastAsia="ru-RU" w:bidi="ru-RU"/>
      </w:rPr>
    </w:lvl>
    <w:lvl w:ilvl="1" w:tplc="3D2E65B4">
      <w:numFmt w:val="bullet"/>
      <w:lvlText w:val="•"/>
      <w:lvlJc w:val="left"/>
      <w:pPr>
        <w:ind w:left="1058" w:hanging="188"/>
      </w:pPr>
      <w:rPr>
        <w:rFonts w:hint="default"/>
        <w:lang w:val="ru-RU" w:eastAsia="ru-RU" w:bidi="ru-RU"/>
      </w:rPr>
    </w:lvl>
    <w:lvl w:ilvl="2" w:tplc="33E67750">
      <w:numFmt w:val="bullet"/>
      <w:lvlText w:val="•"/>
      <w:lvlJc w:val="left"/>
      <w:pPr>
        <w:ind w:left="1836" w:hanging="188"/>
      </w:pPr>
      <w:rPr>
        <w:rFonts w:hint="default"/>
        <w:lang w:val="ru-RU" w:eastAsia="ru-RU" w:bidi="ru-RU"/>
      </w:rPr>
    </w:lvl>
    <w:lvl w:ilvl="3" w:tplc="95788F0A">
      <w:numFmt w:val="bullet"/>
      <w:lvlText w:val="•"/>
      <w:lvlJc w:val="left"/>
      <w:pPr>
        <w:ind w:left="2615" w:hanging="188"/>
      </w:pPr>
      <w:rPr>
        <w:rFonts w:hint="default"/>
        <w:lang w:val="ru-RU" w:eastAsia="ru-RU" w:bidi="ru-RU"/>
      </w:rPr>
    </w:lvl>
    <w:lvl w:ilvl="4" w:tplc="DA70765C">
      <w:numFmt w:val="bullet"/>
      <w:lvlText w:val="•"/>
      <w:lvlJc w:val="left"/>
      <w:pPr>
        <w:ind w:left="3393" w:hanging="188"/>
      </w:pPr>
      <w:rPr>
        <w:rFonts w:hint="default"/>
        <w:lang w:val="ru-RU" w:eastAsia="ru-RU" w:bidi="ru-RU"/>
      </w:rPr>
    </w:lvl>
    <w:lvl w:ilvl="5" w:tplc="21D8D1D8">
      <w:numFmt w:val="bullet"/>
      <w:lvlText w:val="•"/>
      <w:lvlJc w:val="left"/>
      <w:pPr>
        <w:ind w:left="4172" w:hanging="188"/>
      </w:pPr>
      <w:rPr>
        <w:rFonts w:hint="default"/>
        <w:lang w:val="ru-RU" w:eastAsia="ru-RU" w:bidi="ru-RU"/>
      </w:rPr>
    </w:lvl>
    <w:lvl w:ilvl="6" w:tplc="FB626032">
      <w:numFmt w:val="bullet"/>
      <w:lvlText w:val="•"/>
      <w:lvlJc w:val="left"/>
      <w:pPr>
        <w:ind w:left="4950" w:hanging="188"/>
      </w:pPr>
      <w:rPr>
        <w:rFonts w:hint="default"/>
        <w:lang w:val="ru-RU" w:eastAsia="ru-RU" w:bidi="ru-RU"/>
      </w:rPr>
    </w:lvl>
    <w:lvl w:ilvl="7" w:tplc="EFFA1058">
      <w:numFmt w:val="bullet"/>
      <w:lvlText w:val="•"/>
      <w:lvlJc w:val="left"/>
      <w:pPr>
        <w:ind w:left="5728" w:hanging="188"/>
      </w:pPr>
      <w:rPr>
        <w:rFonts w:hint="default"/>
        <w:lang w:val="ru-RU" w:eastAsia="ru-RU" w:bidi="ru-RU"/>
      </w:rPr>
    </w:lvl>
    <w:lvl w:ilvl="8" w:tplc="5522926E">
      <w:numFmt w:val="bullet"/>
      <w:lvlText w:val="•"/>
      <w:lvlJc w:val="left"/>
      <w:pPr>
        <w:ind w:left="6507" w:hanging="188"/>
      </w:pPr>
      <w:rPr>
        <w:rFonts w:hint="default"/>
        <w:lang w:val="ru-RU" w:eastAsia="ru-RU" w:bidi="ru-RU"/>
      </w:rPr>
    </w:lvl>
  </w:abstractNum>
  <w:abstractNum w:abstractNumId="2">
    <w:nsid w:val="185C3633"/>
    <w:multiLevelType w:val="hybridMultilevel"/>
    <w:tmpl w:val="152210B8"/>
    <w:lvl w:ilvl="0" w:tplc="BB927CBA">
      <w:numFmt w:val="bullet"/>
      <w:lvlText w:val=""/>
      <w:lvlJc w:val="left"/>
      <w:pPr>
        <w:ind w:left="285" w:hanging="188"/>
      </w:pPr>
      <w:rPr>
        <w:rFonts w:ascii="Symbol" w:eastAsia="Symbol" w:hAnsi="Symbol" w:cs="Symbol" w:hint="default"/>
        <w:w w:val="100"/>
        <w:sz w:val="24"/>
        <w:szCs w:val="24"/>
        <w:lang w:val="ru-RU" w:eastAsia="ru-RU" w:bidi="ru-RU"/>
      </w:rPr>
    </w:lvl>
    <w:lvl w:ilvl="1" w:tplc="6B3C5232">
      <w:numFmt w:val="bullet"/>
      <w:lvlText w:val="•"/>
      <w:lvlJc w:val="left"/>
      <w:pPr>
        <w:ind w:left="1058" w:hanging="188"/>
      </w:pPr>
      <w:rPr>
        <w:rFonts w:hint="default"/>
        <w:lang w:val="ru-RU" w:eastAsia="ru-RU" w:bidi="ru-RU"/>
      </w:rPr>
    </w:lvl>
    <w:lvl w:ilvl="2" w:tplc="ABAEBAF0">
      <w:numFmt w:val="bullet"/>
      <w:lvlText w:val="•"/>
      <w:lvlJc w:val="left"/>
      <w:pPr>
        <w:ind w:left="1836" w:hanging="188"/>
      </w:pPr>
      <w:rPr>
        <w:rFonts w:hint="default"/>
        <w:lang w:val="ru-RU" w:eastAsia="ru-RU" w:bidi="ru-RU"/>
      </w:rPr>
    </w:lvl>
    <w:lvl w:ilvl="3" w:tplc="3F46D84A">
      <w:numFmt w:val="bullet"/>
      <w:lvlText w:val="•"/>
      <w:lvlJc w:val="left"/>
      <w:pPr>
        <w:ind w:left="2615" w:hanging="188"/>
      </w:pPr>
      <w:rPr>
        <w:rFonts w:hint="default"/>
        <w:lang w:val="ru-RU" w:eastAsia="ru-RU" w:bidi="ru-RU"/>
      </w:rPr>
    </w:lvl>
    <w:lvl w:ilvl="4" w:tplc="4B7C4E02">
      <w:numFmt w:val="bullet"/>
      <w:lvlText w:val="•"/>
      <w:lvlJc w:val="left"/>
      <w:pPr>
        <w:ind w:left="3393" w:hanging="188"/>
      </w:pPr>
      <w:rPr>
        <w:rFonts w:hint="default"/>
        <w:lang w:val="ru-RU" w:eastAsia="ru-RU" w:bidi="ru-RU"/>
      </w:rPr>
    </w:lvl>
    <w:lvl w:ilvl="5" w:tplc="23BE8748">
      <w:numFmt w:val="bullet"/>
      <w:lvlText w:val="•"/>
      <w:lvlJc w:val="left"/>
      <w:pPr>
        <w:ind w:left="4172" w:hanging="188"/>
      </w:pPr>
      <w:rPr>
        <w:rFonts w:hint="default"/>
        <w:lang w:val="ru-RU" w:eastAsia="ru-RU" w:bidi="ru-RU"/>
      </w:rPr>
    </w:lvl>
    <w:lvl w:ilvl="6" w:tplc="7868C654">
      <w:numFmt w:val="bullet"/>
      <w:lvlText w:val="•"/>
      <w:lvlJc w:val="left"/>
      <w:pPr>
        <w:ind w:left="4950" w:hanging="188"/>
      </w:pPr>
      <w:rPr>
        <w:rFonts w:hint="default"/>
        <w:lang w:val="ru-RU" w:eastAsia="ru-RU" w:bidi="ru-RU"/>
      </w:rPr>
    </w:lvl>
    <w:lvl w:ilvl="7" w:tplc="2574518C">
      <w:numFmt w:val="bullet"/>
      <w:lvlText w:val="•"/>
      <w:lvlJc w:val="left"/>
      <w:pPr>
        <w:ind w:left="5728" w:hanging="188"/>
      </w:pPr>
      <w:rPr>
        <w:rFonts w:hint="default"/>
        <w:lang w:val="ru-RU" w:eastAsia="ru-RU" w:bidi="ru-RU"/>
      </w:rPr>
    </w:lvl>
    <w:lvl w:ilvl="8" w:tplc="CDEEB564">
      <w:numFmt w:val="bullet"/>
      <w:lvlText w:val="•"/>
      <w:lvlJc w:val="left"/>
      <w:pPr>
        <w:ind w:left="6507" w:hanging="188"/>
      </w:pPr>
      <w:rPr>
        <w:rFonts w:hint="default"/>
        <w:lang w:val="ru-RU" w:eastAsia="ru-RU" w:bidi="ru-RU"/>
      </w:rPr>
    </w:lvl>
  </w:abstractNum>
  <w:abstractNum w:abstractNumId="3">
    <w:nsid w:val="1C2312A4"/>
    <w:multiLevelType w:val="hybridMultilevel"/>
    <w:tmpl w:val="A42825A2"/>
    <w:lvl w:ilvl="0" w:tplc="0D806C9C">
      <w:numFmt w:val="bullet"/>
      <w:lvlText w:val=""/>
      <w:lvlJc w:val="left"/>
      <w:pPr>
        <w:ind w:left="97" w:hanging="188"/>
      </w:pPr>
      <w:rPr>
        <w:rFonts w:ascii="Symbol" w:eastAsia="Symbol" w:hAnsi="Symbol" w:cs="Symbol" w:hint="default"/>
        <w:w w:val="100"/>
        <w:sz w:val="24"/>
        <w:szCs w:val="24"/>
        <w:lang w:val="ru-RU" w:eastAsia="ru-RU" w:bidi="ru-RU"/>
      </w:rPr>
    </w:lvl>
    <w:lvl w:ilvl="1" w:tplc="0D92F0B4">
      <w:numFmt w:val="bullet"/>
      <w:lvlText w:val="•"/>
      <w:lvlJc w:val="left"/>
      <w:pPr>
        <w:ind w:left="896" w:hanging="188"/>
      </w:pPr>
      <w:rPr>
        <w:rFonts w:hint="default"/>
        <w:lang w:val="ru-RU" w:eastAsia="ru-RU" w:bidi="ru-RU"/>
      </w:rPr>
    </w:lvl>
    <w:lvl w:ilvl="2" w:tplc="C26AF768">
      <w:numFmt w:val="bullet"/>
      <w:lvlText w:val="•"/>
      <w:lvlJc w:val="left"/>
      <w:pPr>
        <w:ind w:left="1692" w:hanging="188"/>
      </w:pPr>
      <w:rPr>
        <w:rFonts w:hint="default"/>
        <w:lang w:val="ru-RU" w:eastAsia="ru-RU" w:bidi="ru-RU"/>
      </w:rPr>
    </w:lvl>
    <w:lvl w:ilvl="3" w:tplc="106E937A">
      <w:numFmt w:val="bullet"/>
      <w:lvlText w:val="•"/>
      <w:lvlJc w:val="left"/>
      <w:pPr>
        <w:ind w:left="2489" w:hanging="188"/>
      </w:pPr>
      <w:rPr>
        <w:rFonts w:hint="default"/>
        <w:lang w:val="ru-RU" w:eastAsia="ru-RU" w:bidi="ru-RU"/>
      </w:rPr>
    </w:lvl>
    <w:lvl w:ilvl="4" w:tplc="566E2F84">
      <w:numFmt w:val="bullet"/>
      <w:lvlText w:val="•"/>
      <w:lvlJc w:val="left"/>
      <w:pPr>
        <w:ind w:left="3285" w:hanging="188"/>
      </w:pPr>
      <w:rPr>
        <w:rFonts w:hint="default"/>
        <w:lang w:val="ru-RU" w:eastAsia="ru-RU" w:bidi="ru-RU"/>
      </w:rPr>
    </w:lvl>
    <w:lvl w:ilvl="5" w:tplc="272AC5CA">
      <w:numFmt w:val="bullet"/>
      <w:lvlText w:val="•"/>
      <w:lvlJc w:val="left"/>
      <w:pPr>
        <w:ind w:left="4082" w:hanging="188"/>
      </w:pPr>
      <w:rPr>
        <w:rFonts w:hint="default"/>
        <w:lang w:val="ru-RU" w:eastAsia="ru-RU" w:bidi="ru-RU"/>
      </w:rPr>
    </w:lvl>
    <w:lvl w:ilvl="6" w:tplc="4D9E0562">
      <w:numFmt w:val="bullet"/>
      <w:lvlText w:val="•"/>
      <w:lvlJc w:val="left"/>
      <w:pPr>
        <w:ind w:left="4878" w:hanging="188"/>
      </w:pPr>
      <w:rPr>
        <w:rFonts w:hint="default"/>
        <w:lang w:val="ru-RU" w:eastAsia="ru-RU" w:bidi="ru-RU"/>
      </w:rPr>
    </w:lvl>
    <w:lvl w:ilvl="7" w:tplc="C5ACF86A">
      <w:numFmt w:val="bullet"/>
      <w:lvlText w:val="•"/>
      <w:lvlJc w:val="left"/>
      <w:pPr>
        <w:ind w:left="5674" w:hanging="188"/>
      </w:pPr>
      <w:rPr>
        <w:rFonts w:hint="default"/>
        <w:lang w:val="ru-RU" w:eastAsia="ru-RU" w:bidi="ru-RU"/>
      </w:rPr>
    </w:lvl>
    <w:lvl w:ilvl="8" w:tplc="8348C3FA">
      <w:numFmt w:val="bullet"/>
      <w:lvlText w:val="•"/>
      <w:lvlJc w:val="left"/>
      <w:pPr>
        <w:ind w:left="6471" w:hanging="188"/>
      </w:pPr>
      <w:rPr>
        <w:rFonts w:hint="default"/>
        <w:lang w:val="ru-RU" w:eastAsia="ru-RU" w:bidi="ru-RU"/>
      </w:rPr>
    </w:lvl>
  </w:abstractNum>
  <w:abstractNum w:abstractNumId="4">
    <w:nsid w:val="23040A8A"/>
    <w:multiLevelType w:val="hybridMultilevel"/>
    <w:tmpl w:val="0A5E3DAC"/>
    <w:lvl w:ilvl="0" w:tplc="408A6A48">
      <w:numFmt w:val="bullet"/>
      <w:lvlText w:val=""/>
      <w:lvlJc w:val="left"/>
      <w:pPr>
        <w:ind w:left="97" w:hanging="188"/>
      </w:pPr>
      <w:rPr>
        <w:rFonts w:ascii="Symbol" w:eastAsia="Symbol" w:hAnsi="Symbol" w:cs="Symbol" w:hint="default"/>
        <w:w w:val="100"/>
        <w:sz w:val="24"/>
        <w:szCs w:val="24"/>
        <w:lang w:val="ru-RU" w:eastAsia="ru-RU" w:bidi="ru-RU"/>
      </w:rPr>
    </w:lvl>
    <w:lvl w:ilvl="1" w:tplc="C3B69F46">
      <w:numFmt w:val="bullet"/>
      <w:lvlText w:val="•"/>
      <w:lvlJc w:val="left"/>
      <w:pPr>
        <w:ind w:left="896" w:hanging="188"/>
      </w:pPr>
      <w:rPr>
        <w:rFonts w:hint="default"/>
        <w:lang w:val="ru-RU" w:eastAsia="ru-RU" w:bidi="ru-RU"/>
      </w:rPr>
    </w:lvl>
    <w:lvl w:ilvl="2" w:tplc="B112B0E2">
      <w:numFmt w:val="bullet"/>
      <w:lvlText w:val="•"/>
      <w:lvlJc w:val="left"/>
      <w:pPr>
        <w:ind w:left="1692" w:hanging="188"/>
      </w:pPr>
      <w:rPr>
        <w:rFonts w:hint="default"/>
        <w:lang w:val="ru-RU" w:eastAsia="ru-RU" w:bidi="ru-RU"/>
      </w:rPr>
    </w:lvl>
    <w:lvl w:ilvl="3" w:tplc="4DA8A990">
      <w:numFmt w:val="bullet"/>
      <w:lvlText w:val="•"/>
      <w:lvlJc w:val="left"/>
      <w:pPr>
        <w:ind w:left="2489" w:hanging="188"/>
      </w:pPr>
      <w:rPr>
        <w:rFonts w:hint="default"/>
        <w:lang w:val="ru-RU" w:eastAsia="ru-RU" w:bidi="ru-RU"/>
      </w:rPr>
    </w:lvl>
    <w:lvl w:ilvl="4" w:tplc="6DC8274A">
      <w:numFmt w:val="bullet"/>
      <w:lvlText w:val="•"/>
      <w:lvlJc w:val="left"/>
      <w:pPr>
        <w:ind w:left="3285" w:hanging="188"/>
      </w:pPr>
      <w:rPr>
        <w:rFonts w:hint="default"/>
        <w:lang w:val="ru-RU" w:eastAsia="ru-RU" w:bidi="ru-RU"/>
      </w:rPr>
    </w:lvl>
    <w:lvl w:ilvl="5" w:tplc="925070EE">
      <w:numFmt w:val="bullet"/>
      <w:lvlText w:val="•"/>
      <w:lvlJc w:val="left"/>
      <w:pPr>
        <w:ind w:left="4082" w:hanging="188"/>
      </w:pPr>
      <w:rPr>
        <w:rFonts w:hint="default"/>
        <w:lang w:val="ru-RU" w:eastAsia="ru-RU" w:bidi="ru-RU"/>
      </w:rPr>
    </w:lvl>
    <w:lvl w:ilvl="6" w:tplc="E47E4476">
      <w:numFmt w:val="bullet"/>
      <w:lvlText w:val="•"/>
      <w:lvlJc w:val="left"/>
      <w:pPr>
        <w:ind w:left="4878" w:hanging="188"/>
      </w:pPr>
      <w:rPr>
        <w:rFonts w:hint="default"/>
        <w:lang w:val="ru-RU" w:eastAsia="ru-RU" w:bidi="ru-RU"/>
      </w:rPr>
    </w:lvl>
    <w:lvl w:ilvl="7" w:tplc="F90A78B4">
      <w:numFmt w:val="bullet"/>
      <w:lvlText w:val="•"/>
      <w:lvlJc w:val="left"/>
      <w:pPr>
        <w:ind w:left="5674" w:hanging="188"/>
      </w:pPr>
      <w:rPr>
        <w:rFonts w:hint="default"/>
        <w:lang w:val="ru-RU" w:eastAsia="ru-RU" w:bidi="ru-RU"/>
      </w:rPr>
    </w:lvl>
    <w:lvl w:ilvl="8" w:tplc="0470BA72">
      <w:numFmt w:val="bullet"/>
      <w:lvlText w:val="•"/>
      <w:lvlJc w:val="left"/>
      <w:pPr>
        <w:ind w:left="6471" w:hanging="188"/>
      </w:pPr>
      <w:rPr>
        <w:rFonts w:hint="default"/>
        <w:lang w:val="ru-RU" w:eastAsia="ru-RU" w:bidi="ru-RU"/>
      </w:rPr>
    </w:lvl>
  </w:abstractNum>
  <w:abstractNum w:abstractNumId="5">
    <w:nsid w:val="26316839"/>
    <w:multiLevelType w:val="hybridMultilevel"/>
    <w:tmpl w:val="24A653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8BB47B1"/>
    <w:multiLevelType w:val="hybridMultilevel"/>
    <w:tmpl w:val="04CA1B5C"/>
    <w:lvl w:ilvl="0" w:tplc="F1C0F2C4">
      <w:numFmt w:val="bullet"/>
      <w:lvlText w:val=""/>
      <w:lvlJc w:val="left"/>
      <w:pPr>
        <w:ind w:left="285" w:hanging="188"/>
      </w:pPr>
      <w:rPr>
        <w:rFonts w:ascii="Symbol" w:eastAsia="Symbol" w:hAnsi="Symbol" w:cs="Symbol" w:hint="default"/>
        <w:w w:val="100"/>
        <w:sz w:val="24"/>
        <w:szCs w:val="24"/>
        <w:lang w:val="ru-RU" w:eastAsia="ru-RU" w:bidi="ru-RU"/>
      </w:rPr>
    </w:lvl>
    <w:lvl w:ilvl="1" w:tplc="D9FE853A">
      <w:numFmt w:val="bullet"/>
      <w:lvlText w:val="•"/>
      <w:lvlJc w:val="left"/>
      <w:pPr>
        <w:ind w:left="1058" w:hanging="188"/>
      </w:pPr>
      <w:rPr>
        <w:rFonts w:hint="default"/>
        <w:lang w:val="ru-RU" w:eastAsia="ru-RU" w:bidi="ru-RU"/>
      </w:rPr>
    </w:lvl>
    <w:lvl w:ilvl="2" w:tplc="7B8C3358">
      <w:numFmt w:val="bullet"/>
      <w:lvlText w:val="•"/>
      <w:lvlJc w:val="left"/>
      <w:pPr>
        <w:ind w:left="1836" w:hanging="188"/>
      </w:pPr>
      <w:rPr>
        <w:rFonts w:hint="default"/>
        <w:lang w:val="ru-RU" w:eastAsia="ru-RU" w:bidi="ru-RU"/>
      </w:rPr>
    </w:lvl>
    <w:lvl w:ilvl="3" w:tplc="26E0B35A">
      <w:numFmt w:val="bullet"/>
      <w:lvlText w:val="•"/>
      <w:lvlJc w:val="left"/>
      <w:pPr>
        <w:ind w:left="2615" w:hanging="188"/>
      </w:pPr>
      <w:rPr>
        <w:rFonts w:hint="default"/>
        <w:lang w:val="ru-RU" w:eastAsia="ru-RU" w:bidi="ru-RU"/>
      </w:rPr>
    </w:lvl>
    <w:lvl w:ilvl="4" w:tplc="0A748472">
      <w:numFmt w:val="bullet"/>
      <w:lvlText w:val="•"/>
      <w:lvlJc w:val="left"/>
      <w:pPr>
        <w:ind w:left="3393" w:hanging="188"/>
      </w:pPr>
      <w:rPr>
        <w:rFonts w:hint="default"/>
        <w:lang w:val="ru-RU" w:eastAsia="ru-RU" w:bidi="ru-RU"/>
      </w:rPr>
    </w:lvl>
    <w:lvl w:ilvl="5" w:tplc="A0C89F04">
      <w:numFmt w:val="bullet"/>
      <w:lvlText w:val="•"/>
      <w:lvlJc w:val="left"/>
      <w:pPr>
        <w:ind w:left="4172" w:hanging="188"/>
      </w:pPr>
      <w:rPr>
        <w:rFonts w:hint="default"/>
        <w:lang w:val="ru-RU" w:eastAsia="ru-RU" w:bidi="ru-RU"/>
      </w:rPr>
    </w:lvl>
    <w:lvl w:ilvl="6" w:tplc="FF261C48">
      <w:numFmt w:val="bullet"/>
      <w:lvlText w:val="•"/>
      <w:lvlJc w:val="left"/>
      <w:pPr>
        <w:ind w:left="4950" w:hanging="188"/>
      </w:pPr>
      <w:rPr>
        <w:rFonts w:hint="default"/>
        <w:lang w:val="ru-RU" w:eastAsia="ru-RU" w:bidi="ru-RU"/>
      </w:rPr>
    </w:lvl>
    <w:lvl w:ilvl="7" w:tplc="798ECD1C">
      <w:numFmt w:val="bullet"/>
      <w:lvlText w:val="•"/>
      <w:lvlJc w:val="left"/>
      <w:pPr>
        <w:ind w:left="5728" w:hanging="188"/>
      </w:pPr>
      <w:rPr>
        <w:rFonts w:hint="default"/>
        <w:lang w:val="ru-RU" w:eastAsia="ru-RU" w:bidi="ru-RU"/>
      </w:rPr>
    </w:lvl>
    <w:lvl w:ilvl="8" w:tplc="3434413E">
      <w:numFmt w:val="bullet"/>
      <w:lvlText w:val="•"/>
      <w:lvlJc w:val="left"/>
      <w:pPr>
        <w:ind w:left="6507" w:hanging="188"/>
      </w:pPr>
      <w:rPr>
        <w:rFonts w:hint="default"/>
        <w:lang w:val="ru-RU" w:eastAsia="ru-RU" w:bidi="ru-RU"/>
      </w:rPr>
    </w:lvl>
  </w:abstractNum>
  <w:abstractNum w:abstractNumId="7">
    <w:nsid w:val="2BFF03EE"/>
    <w:multiLevelType w:val="hybridMultilevel"/>
    <w:tmpl w:val="FB06A198"/>
    <w:lvl w:ilvl="0" w:tplc="E0F00102">
      <w:numFmt w:val="bullet"/>
      <w:lvlText w:val=""/>
      <w:lvlJc w:val="left"/>
      <w:pPr>
        <w:ind w:left="97" w:hanging="188"/>
      </w:pPr>
      <w:rPr>
        <w:rFonts w:ascii="Symbol" w:eastAsia="Symbol" w:hAnsi="Symbol" w:cs="Symbol" w:hint="default"/>
        <w:w w:val="100"/>
        <w:sz w:val="24"/>
        <w:szCs w:val="24"/>
        <w:lang w:val="ru-RU" w:eastAsia="ru-RU" w:bidi="ru-RU"/>
      </w:rPr>
    </w:lvl>
    <w:lvl w:ilvl="1" w:tplc="0AE2CF4E">
      <w:numFmt w:val="bullet"/>
      <w:lvlText w:val="•"/>
      <w:lvlJc w:val="left"/>
      <w:pPr>
        <w:ind w:left="896" w:hanging="188"/>
      </w:pPr>
      <w:rPr>
        <w:rFonts w:hint="default"/>
        <w:lang w:val="ru-RU" w:eastAsia="ru-RU" w:bidi="ru-RU"/>
      </w:rPr>
    </w:lvl>
    <w:lvl w:ilvl="2" w:tplc="6CE625AC">
      <w:numFmt w:val="bullet"/>
      <w:lvlText w:val="•"/>
      <w:lvlJc w:val="left"/>
      <w:pPr>
        <w:ind w:left="1692" w:hanging="188"/>
      </w:pPr>
      <w:rPr>
        <w:rFonts w:hint="default"/>
        <w:lang w:val="ru-RU" w:eastAsia="ru-RU" w:bidi="ru-RU"/>
      </w:rPr>
    </w:lvl>
    <w:lvl w:ilvl="3" w:tplc="877E4DC2">
      <w:numFmt w:val="bullet"/>
      <w:lvlText w:val="•"/>
      <w:lvlJc w:val="left"/>
      <w:pPr>
        <w:ind w:left="2489" w:hanging="188"/>
      </w:pPr>
      <w:rPr>
        <w:rFonts w:hint="default"/>
        <w:lang w:val="ru-RU" w:eastAsia="ru-RU" w:bidi="ru-RU"/>
      </w:rPr>
    </w:lvl>
    <w:lvl w:ilvl="4" w:tplc="8E1C604E">
      <w:numFmt w:val="bullet"/>
      <w:lvlText w:val="•"/>
      <w:lvlJc w:val="left"/>
      <w:pPr>
        <w:ind w:left="3285" w:hanging="188"/>
      </w:pPr>
      <w:rPr>
        <w:rFonts w:hint="default"/>
        <w:lang w:val="ru-RU" w:eastAsia="ru-RU" w:bidi="ru-RU"/>
      </w:rPr>
    </w:lvl>
    <w:lvl w:ilvl="5" w:tplc="17902EE6">
      <w:numFmt w:val="bullet"/>
      <w:lvlText w:val="•"/>
      <w:lvlJc w:val="left"/>
      <w:pPr>
        <w:ind w:left="4082" w:hanging="188"/>
      </w:pPr>
      <w:rPr>
        <w:rFonts w:hint="default"/>
        <w:lang w:val="ru-RU" w:eastAsia="ru-RU" w:bidi="ru-RU"/>
      </w:rPr>
    </w:lvl>
    <w:lvl w:ilvl="6" w:tplc="A9C6BE1A">
      <w:numFmt w:val="bullet"/>
      <w:lvlText w:val="•"/>
      <w:lvlJc w:val="left"/>
      <w:pPr>
        <w:ind w:left="4878" w:hanging="188"/>
      </w:pPr>
      <w:rPr>
        <w:rFonts w:hint="default"/>
        <w:lang w:val="ru-RU" w:eastAsia="ru-RU" w:bidi="ru-RU"/>
      </w:rPr>
    </w:lvl>
    <w:lvl w:ilvl="7" w:tplc="77F22064">
      <w:numFmt w:val="bullet"/>
      <w:lvlText w:val="•"/>
      <w:lvlJc w:val="left"/>
      <w:pPr>
        <w:ind w:left="5674" w:hanging="188"/>
      </w:pPr>
      <w:rPr>
        <w:rFonts w:hint="default"/>
        <w:lang w:val="ru-RU" w:eastAsia="ru-RU" w:bidi="ru-RU"/>
      </w:rPr>
    </w:lvl>
    <w:lvl w:ilvl="8" w:tplc="DF184E5A">
      <w:numFmt w:val="bullet"/>
      <w:lvlText w:val="•"/>
      <w:lvlJc w:val="left"/>
      <w:pPr>
        <w:ind w:left="6471" w:hanging="188"/>
      </w:pPr>
      <w:rPr>
        <w:rFonts w:hint="default"/>
        <w:lang w:val="ru-RU" w:eastAsia="ru-RU" w:bidi="ru-RU"/>
      </w:rPr>
    </w:lvl>
  </w:abstractNum>
  <w:abstractNum w:abstractNumId="8">
    <w:nsid w:val="3BEF7A4F"/>
    <w:multiLevelType w:val="hybridMultilevel"/>
    <w:tmpl w:val="EA349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162DC2"/>
    <w:multiLevelType w:val="hybridMultilevel"/>
    <w:tmpl w:val="317CABD6"/>
    <w:lvl w:ilvl="0" w:tplc="E1DEBB18">
      <w:numFmt w:val="bullet"/>
      <w:lvlText w:val=""/>
      <w:lvlJc w:val="left"/>
      <w:pPr>
        <w:ind w:left="285" w:hanging="188"/>
      </w:pPr>
      <w:rPr>
        <w:rFonts w:ascii="Symbol" w:eastAsia="Symbol" w:hAnsi="Symbol" w:cs="Symbol" w:hint="default"/>
        <w:w w:val="100"/>
        <w:sz w:val="24"/>
        <w:szCs w:val="24"/>
        <w:lang w:val="ru-RU" w:eastAsia="ru-RU" w:bidi="ru-RU"/>
      </w:rPr>
    </w:lvl>
    <w:lvl w:ilvl="1" w:tplc="03A07F9A">
      <w:numFmt w:val="bullet"/>
      <w:lvlText w:val="•"/>
      <w:lvlJc w:val="left"/>
      <w:pPr>
        <w:ind w:left="1058" w:hanging="188"/>
      </w:pPr>
      <w:rPr>
        <w:rFonts w:hint="default"/>
        <w:lang w:val="ru-RU" w:eastAsia="ru-RU" w:bidi="ru-RU"/>
      </w:rPr>
    </w:lvl>
    <w:lvl w:ilvl="2" w:tplc="99446BE0">
      <w:numFmt w:val="bullet"/>
      <w:lvlText w:val="•"/>
      <w:lvlJc w:val="left"/>
      <w:pPr>
        <w:ind w:left="1836" w:hanging="188"/>
      </w:pPr>
      <w:rPr>
        <w:rFonts w:hint="default"/>
        <w:lang w:val="ru-RU" w:eastAsia="ru-RU" w:bidi="ru-RU"/>
      </w:rPr>
    </w:lvl>
    <w:lvl w:ilvl="3" w:tplc="E3B2E65E">
      <w:numFmt w:val="bullet"/>
      <w:lvlText w:val="•"/>
      <w:lvlJc w:val="left"/>
      <w:pPr>
        <w:ind w:left="2615" w:hanging="188"/>
      </w:pPr>
      <w:rPr>
        <w:rFonts w:hint="default"/>
        <w:lang w:val="ru-RU" w:eastAsia="ru-RU" w:bidi="ru-RU"/>
      </w:rPr>
    </w:lvl>
    <w:lvl w:ilvl="4" w:tplc="3470108E">
      <w:numFmt w:val="bullet"/>
      <w:lvlText w:val="•"/>
      <w:lvlJc w:val="left"/>
      <w:pPr>
        <w:ind w:left="3393" w:hanging="188"/>
      </w:pPr>
      <w:rPr>
        <w:rFonts w:hint="default"/>
        <w:lang w:val="ru-RU" w:eastAsia="ru-RU" w:bidi="ru-RU"/>
      </w:rPr>
    </w:lvl>
    <w:lvl w:ilvl="5" w:tplc="9614F4DC">
      <w:numFmt w:val="bullet"/>
      <w:lvlText w:val="•"/>
      <w:lvlJc w:val="left"/>
      <w:pPr>
        <w:ind w:left="4172" w:hanging="188"/>
      </w:pPr>
      <w:rPr>
        <w:rFonts w:hint="default"/>
        <w:lang w:val="ru-RU" w:eastAsia="ru-RU" w:bidi="ru-RU"/>
      </w:rPr>
    </w:lvl>
    <w:lvl w:ilvl="6" w:tplc="40A43826">
      <w:numFmt w:val="bullet"/>
      <w:lvlText w:val="•"/>
      <w:lvlJc w:val="left"/>
      <w:pPr>
        <w:ind w:left="4950" w:hanging="188"/>
      </w:pPr>
      <w:rPr>
        <w:rFonts w:hint="default"/>
        <w:lang w:val="ru-RU" w:eastAsia="ru-RU" w:bidi="ru-RU"/>
      </w:rPr>
    </w:lvl>
    <w:lvl w:ilvl="7" w:tplc="58DEB282">
      <w:numFmt w:val="bullet"/>
      <w:lvlText w:val="•"/>
      <w:lvlJc w:val="left"/>
      <w:pPr>
        <w:ind w:left="5728" w:hanging="188"/>
      </w:pPr>
      <w:rPr>
        <w:rFonts w:hint="default"/>
        <w:lang w:val="ru-RU" w:eastAsia="ru-RU" w:bidi="ru-RU"/>
      </w:rPr>
    </w:lvl>
    <w:lvl w:ilvl="8" w:tplc="BB1A72EC">
      <w:numFmt w:val="bullet"/>
      <w:lvlText w:val="•"/>
      <w:lvlJc w:val="left"/>
      <w:pPr>
        <w:ind w:left="6507" w:hanging="188"/>
      </w:pPr>
      <w:rPr>
        <w:rFonts w:hint="default"/>
        <w:lang w:val="ru-RU" w:eastAsia="ru-RU" w:bidi="ru-RU"/>
      </w:rPr>
    </w:lvl>
  </w:abstractNum>
  <w:abstractNum w:abstractNumId="10">
    <w:nsid w:val="5EC86CCB"/>
    <w:multiLevelType w:val="hybridMultilevel"/>
    <w:tmpl w:val="F8A22B2C"/>
    <w:lvl w:ilvl="0" w:tplc="BFCA4358">
      <w:numFmt w:val="bullet"/>
      <w:lvlText w:val=""/>
      <w:lvlJc w:val="left"/>
      <w:pPr>
        <w:ind w:left="285" w:hanging="188"/>
      </w:pPr>
      <w:rPr>
        <w:rFonts w:ascii="Symbol" w:eastAsia="Symbol" w:hAnsi="Symbol" w:cs="Symbol" w:hint="default"/>
        <w:w w:val="100"/>
        <w:sz w:val="24"/>
        <w:szCs w:val="24"/>
        <w:lang w:val="ru-RU" w:eastAsia="ru-RU" w:bidi="ru-RU"/>
      </w:rPr>
    </w:lvl>
    <w:lvl w:ilvl="1" w:tplc="E02A48D6">
      <w:numFmt w:val="bullet"/>
      <w:lvlText w:val="•"/>
      <w:lvlJc w:val="left"/>
      <w:pPr>
        <w:ind w:left="1058" w:hanging="188"/>
      </w:pPr>
      <w:rPr>
        <w:rFonts w:hint="default"/>
        <w:lang w:val="ru-RU" w:eastAsia="ru-RU" w:bidi="ru-RU"/>
      </w:rPr>
    </w:lvl>
    <w:lvl w:ilvl="2" w:tplc="8BC6B1B2">
      <w:numFmt w:val="bullet"/>
      <w:lvlText w:val="•"/>
      <w:lvlJc w:val="left"/>
      <w:pPr>
        <w:ind w:left="1836" w:hanging="188"/>
      </w:pPr>
      <w:rPr>
        <w:rFonts w:hint="default"/>
        <w:lang w:val="ru-RU" w:eastAsia="ru-RU" w:bidi="ru-RU"/>
      </w:rPr>
    </w:lvl>
    <w:lvl w:ilvl="3" w:tplc="987A01A8">
      <w:numFmt w:val="bullet"/>
      <w:lvlText w:val="•"/>
      <w:lvlJc w:val="left"/>
      <w:pPr>
        <w:ind w:left="2615" w:hanging="188"/>
      </w:pPr>
      <w:rPr>
        <w:rFonts w:hint="default"/>
        <w:lang w:val="ru-RU" w:eastAsia="ru-RU" w:bidi="ru-RU"/>
      </w:rPr>
    </w:lvl>
    <w:lvl w:ilvl="4" w:tplc="CC08EF46">
      <w:numFmt w:val="bullet"/>
      <w:lvlText w:val="•"/>
      <w:lvlJc w:val="left"/>
      <w:pPr>
        <w:ind w:left="3393" w:hanging="188"/>
      </w:pPr>
      <w:rPr>
        <w:rFonts w:hint="default"/>
        <w:lang w:val="ru-RU" w:eastAsia="ru-RU" w:bidi="ru-RU"/>
      </w:rPr>
    </w:lvl>
    <w:lvl w:ilvl="5" w:tplc="D5A811F4">
      <w:numFmt w:val="bullet"/>
      <w:lvlText w:val="•"/>
      <w:lvlJc w:val="left"/>
      <w:pPr>
        <w:ind w:left="4172" w:hanging="188"/>
      </w:pPr>
      <w:rPr>
        <w:rFonts w:hint="default"/>
        <w:lang w:val="ru-RU" w:eastAsia="ru-RU" w:bidi="ru-RU"/>
      </w:rPr>
    </w:lvl>
    <w:lvl w:ilvl="6" w:tplc="FBF6CBB2">
      <w:numFmt w:val="bullet"/>
      <w:lvlText w:val="•"/>
      <w:lvlJc w:val="left"/>
      <w:pPr>
        <w:ind w:left="4950" w:hanging="188"/>
      </w:pPr>
      <w:rPr>
        <w:rFonts w:hint="default"/>
        <w:lang w:val="ru-RU" w:eastAsia="ru-RU" w:bidi="ru-RU"/>
      </w:rPr>
    </w:lvl>
    <w:lvl w:ilvl="7" w:tplc="03DEB242">
      <w:numFmt w:val="bullet"/>
      <w:lvlText w:val="•"/>
      <w:lvlJc w:val="left"/>
      <w:pPr>
        <w:ind w:left="5728" w:hanging="188"/>
      </w:pPr>
      <w:rPr>
        <w:rFonts w:hint="default"/>
        <w:lang w:val="ru-RU" w:eastAsia="ru-RU" w:bidi="ru-RU"/>
      </w:rPr>
    </w:lvl>
    <w:lvl w:ilvl="8" w:tplc="3BA0D38C">
      <w:numFmt w:val="bullet"/>
      <w:lvlText w:val="•"/>
      <w:lvlJc w:val="left"/>
      <w:pPr>
        <w:ind w:left="6507" w:hanging="188"/>
      </w:pPr>
      <w:rPr>
        <w:rFonts w:hint="default"/>
        <w:lang w:val="ru-RU" w:eastAsia="ru-RU" w:bidi="ru-RU"/>
      </w:rPr>
    </w:lvl>
  </w:abstractNum>
  <w:abstractNum w:abstractNumId="11">
    <w:nsid w:val="6FEC6E82"/>
    <w:multiLevelType w:val="hybridMultilevel"/>
    <w:tmpl w:val="7E1A2AEA"/>
    <w:lvl w:ilvl="0" w:tplc="D3F275F6">
      <w:numFmt w:val="bullet"/>
      <w:lvlText w:val=""/>
      <w:lvlJc w:val="left"/>
      <w:pPr>
        <w:ind w:left="285" w:hanging="188"/>
      </w:pPr>
      <w:rPr>
        <w:rFonts w:ascii="Symbol" w:eastAsia="Symbol" w:hAnsi="Symbol" w:cs="Symbol" w:hint="default"/>
        <w:w w:val="100"/>
        <w:sz w:val="24"/>
        <w:szCs w:val="24"/>
        <w:lang w:val="ru-RU" w:eastAsia="ru-RU" w:bidi="ru-RU"/>
      </w:rPr>
    </w:lvl>
    <w:lvl w:ilvl="1" w:tplc="E28A8CE2">
      <w:numFmt w:val="bullet"/>
      <w:lvlText w:val="•"/>
      <w:lvlJc w:val="left"/>
      <w:pPr>
        <w:ind w:left="1058" w:hanging="188"/>
      </w:pPr>
      <w:rPr>
        <w:rFonts w:hint="default"/>
        <w:lang w:val="ru-RU" w:eastAsia="ru-RU" w:bidi="ru-RU"/>
      </w:rPr>
    </w:lvl>
    <w:lvl w:ilvl="2" w:tplc="35D6B6BC">
      <w:numFmt w:val="bullet"/>
      <w:lvlText w:val="•"/>
      <w:lvlJc w:val="left"/>
      <w:pPr>
        <w:ind w:left="1836" w:hanging="188"/>
      </w:pPr>
      <w:rPr>
        <w:rFonts w:hint="default"/>
        <w:lang w:val="ru-RU" w:eastAsia="ru-RU" w:bidi="ru-RU"/>
      </w:rPr>
    </w:lvl>
    <w:lvl w:ilvl="3" w:tplc="BC8E342C">
      <w:numFmt w:val="bullet"/>
      <w:lvlText w:val="•"/>
      <w:lvlJc w:val="left"/>
      <w:pPr>
        <w:ind w:left="2615" w:hanging="188"/>
      </w:pPr>
      <w:rPr>
        <w:rFonts w:hint="default"/>
        <w:lang w:val="ru-RU" w:eastAsia="ru-RU" w:bidi="ru-RU"/>
      </w:rPr>
    </w:lvl>
    <w:lvl w:ilvl="4" w:tplc="EFB8FE88">
      <w:numFmt w:val="bullet"/>
      <w:lvlText w:val="•"/>
      <w:lvlJc w:val="left"/>
      <w:pPr>
        <w:ind w:left="3393" w:hanging="188"/>
      </w:pPr>
      <w:rPr>
        <w:rFonts w:hint="default"/>
        <w:lang w:val="ru-RU" w:eastAsia="ru-RU" w:bidi="ru-RU"/>
      </w:rPr>
    </w:lvl>
    <w:lvl w:ilvl="5" w:tplc="51F6BC98">
      <w:numFmt w:val="bullet"/>
      <w:lvlText w:val="•"/>
      <w:lvlJc w:val="left"/>
      <w:pPr>
        <w:ind w:left="4172" w:hanging="188"/>
      </w:pPr>
      <w:rPr>
        <w:rFonts w:hint="default"/>
        <w:lang w:val="ru-RU" w:eastAsia="ru-RU" w:bidi="ru-RU"/>
      </w:rPr>
    </w:lvl>
    <w:lvl w:ilvl="6" w:tplc="C2189FF6">
      <w:numFmt w:val="bullet"/>
      <w:lvlText w:val="•"/>
      <w:lvlJc w:val="left"/>
      <w:pPr>
        <w:ind w:left="4950" w:hanging="188"/>
      </w:pPr>
      <w:rPr>
        <w:rFonts w:hint="default"/>
        <w:lang w:val="ru-RU" w:eastAsia="ru-RU" w:bidi="ru-RU"/>
      </w:rPr>
    </w:lvl>
    <w:lvl w:ilvl="7" w:tplc="5270E182">
      <w:numFmt w:val="bullet"/>
      <w:lvlText w:val="•"/>
      <w:lvlJc w:val="left"/>
      <w:pPr>
        <w:ind w:left="5728" w:hanging="188"/>
      </w:pPr>
      <w:rPr>
        <w:rFonts w:hint="default"/>
        <w:lang w:val="ru-RU" w:eastAsia="ru-RU" w:bidi="ru-RU"/>
      </w:rPr>
    </w:lvl>
    <w:lvl w:ilvl="8" w:tplc="FB546662">
      <w:numFmt w:val="bullet"/>
      <w:lvlText w:val="•"/>
      <w:lvlJc w:val="left"/>
      <w:pPr>
        <w:ind w:left="6507" w:hanging="188"/>
      </w:pPr>
      <w:rPr>
        <w:rFonts w:hint="default"/>
        <w:lang w:val="ru-RU" w:eastAsia="ru-RU" w:bidi="ru-RU"/>
      </w:rPr>
    </w:lvl>
  </w:abstractNum>
  <w:abstractNum w:abstractNumId="12">
    <w:nsid w:val="7DD34FAF"/>
    <w:multiLevelType w:val="hybridMultilevel"/>
    <w:tmpl w:val="7F80B7AC"/>
    <w:lvl w:ilvl="0" w:tplc="BEFC52B0">
      <w:numFmt w:val="bullet"/>
      <w:lvlText w:val=""/>
      <w:lvlJc w:val="left"/>
      <w:pPr>
        <w:ind w:left="97" w:hanging="188"/>
      </w:pPr>
      <w:rPr>
        <w:rFonts w:ascii="Symbol" w:eastAsia="Symbol" w:hAnsi="Symbol" w:cs="Symbol" w:hint="default"/>
        <w:w w:val="100"/>
        <w:sz w:val="24"/>
        <w:szCs w:val="24"/>
        <w:lang w:val="ru-RU" w:eastAsia="ru-RU" w:bidi="ru-RU"/>
      </w:rPr>
    </w:lvl>
    <w:lvl w:ilvl="1" w:tplc="B63C9A5C">
      <w:numFmt w:val="bullet"/>
      <w:lvlText w:val="•"/>
      <w:lvlJc w:val="left"/>
      <w:pPr>
        <w:ind w:left="896" w:hanging="188"/>
      </w:pPr>
      <w:rPr>
        <w:rFonts w:hint="default"/>
        <w:lang w:val="ru-RU" w:eastAsia="ru-RU" w:bidi="ru-RU"/>
      </w:rPr>
    </w:lvl>
    <w:lvl w:ilvl="2" w:tplc="441A0AE6">
      <w:numFmt w:val="bullet"/>
      <w:lvlText w:val="•"/>
      <w:lvlJc w:val="left"/>
      <w:pPr>
        <w:ind w:left="1692" w:hanging="188"/>
      </w:pPr>
      <w:rPr>
        <w:rFonts w:hint="default"/>
        <w:lang w:val="ru-RU" w:eastAsia="ru-RU" w:bidi="ru-RU"/>
      </w:rPr>
    </w:lvl>
    <w:lvl w:ilvl="3" w:tplc="63623582">
      <w:numFmt w:val="bullet"/>
      <w:lvlText w:val="•"/>
      <w:lvlJc w:val="left"/>
      <w:pPr>
        <w:ind w:left="2489" w:hanging="188"/>
      </w:pPr>
      <w:rPr>
        <w:rFonts w:hint="default"/>
        <w:lang w:val="ru-RU" w:eastAsia="ru-RU" w:bidi="ru-RU"/>
      </w:rPr>
    </w:lvl>
    <w:lvl w:ilvl="4" w:tplc="3D460F68">
      <w:numFmt w:val="bullet"/>
      <w:lvlText w:val="•"/>
      <w:lvlJc w:val="left"/>
      <w:pPr>
        <w:ind w:left="3285" w:hanging="188"/>
      </w:pPr>
      <w:rPr>
        <w:rFonts w:hint="default"/>
        <w:lang w:val="ru-RU" w:eastAsia="ru-RU" w:bidi="ru-RU"/>
      </w:rPr>
    </w:lvl>
    <w:lvl w:ilvl="5" w:tplc="51B4B9DE">
      <w:numFmt w:val="bullet"/>
      <w:lvlText w:val="•"/>
      <w:lvlJc w:val="left"/>
      <w:pPr>
        <w:ind w:left="4082" w:hanging="188"/>
      </w:pPr>
      <w:rPr>
        <w:rFonts w:hint="default"/>
        <w:lang w:val="ru-RU" w:eastAsia="ru-RU" w:bidi="ru-RU"/>
      </w:rPr>
    </w:lvl>
    <w:lvl w:ilvl="6" w:tplc="FEB4F962">
      <w:numFmt w:val="bullet"/>
      <w:lvlText w:val="•"/>
      <w:lvlJc w:val="left"/>
      <w:pPr>
        <w:ind w:left="4878" w:hanging="188"/>
      </w:pPr>
      <w:rPr>
        <w:rFonts w:hint="default"/>
        <w:lang w:val="ru-RU" w:eastAsia="ru-RU" w:bidi="ru-RU"/>
      </w:rPr>
    </w:lvl>
    <w:lvl w:ilvl="7" w:tplc="CCCAF11E">
      <w:numFmt w:val="bullet"/>
      <w:lvlText w:val="•"/>
      <w:lvlJc w:val="left"/>
      <w:pPr>
        <w:ind w:left="5674" w:hanging="188"/>
      </w:pPr>
      <w:rPr>
        <w:rFonts w:hint="default"/>
        <w:lang w:val="ru-RU" w:eastAsia="ru-RU" w:bidi="ru-RU"/>
      </w:rPr>
    </w:lvl>
    <w:lvl w:ilvl="8" w:tplc="AC6AD7B6">
      <w:numFmt w:val="bullet"/>
      <w:lvlText w:val="•"/>
      <w:lvlJc w:val="left"/>
      <w:pPr>
        <w:ind w:left="6471" w:hanging="188"/>
      </w:pPr>
      <w:rPr>
        <w:rFonts w:hint="default"/>
        <w:lang w:val="ru-RU" w:eastAsia="ru-RU" w:bidi="ru-RU"/>
      </w:rPr>
    </w:lvl>
  </w:abstractNum>
  <w:num w:numId="1">
    <w:abstractNumId w:val="0"/>
  </w:num>
  <w:num w:numId="2">
    <w:abstractNumId w:val="9"/>
  </w:num>
  <w:num w:numId="3">
    <w:abstractNumId w:val="2"/>
  </w:num>
  <w:num w:numId="4">
    <w:abstractNumId w:val="7"/>
  </w:num>
  <w:num w:numId="5">
    <w:abstractNumId w:val="1"/>
  </w:num>
  <w:num w:numId="6">
    <w:abstractNumId w:val="12"/>
  </w:num>
  <w:num w:numId="7">
    <w:abstractNumId w:val="11"/>
  </w:num>
  <w:num w:numId="8">
    <w:abstractNumId w:val="4"/>
  </w:num>
  <w:num w:numId="9">
    <w:abstractNumId w:val="6"/>
  </w:num>
  <w:num w:numId="10">
    <w:abstractNumId w:val="3"/>
  </w:num>
  <w:num w:numId="11">
    <w:abstractNumId w:val="10"/>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47"/>
    <w:rsid w:val="00057647"/>
    <w:rsid w:val="001E1E05"/>
    <w:rsid w:val="004406AC"/>
    <w:rsid w:val="005B7C92"/>
    <w:rsid w:val="00EE7B5B"/>
    <w:rsid w:val="00FF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B5B"/>
    <w:pPr>
      <w:autoSpaceDE w:val="0"/>
      <w:autoSpaceDN w:val="0"/>
      <w:adjustRightInd w:val="0"/>
      <w:spacing w:after="0" w:line="240" w:lineRule="auto"/>
    </w:pPr>
    <w:rPr>
      <w:rFonts w:ascii="Cambria" w:hAnsi="Cambria" w:cs="Cambria"/>
      <w:color w:val="000000"/>
      <w:sz w:val="24"/>
      <w:szCs w:val="24"/>
    </w:rPr>
  </w:style>
  <w:style w:type="table" w:customStyle="1" w:styleId="TableNormal">
    <w:name w:val="Table Normal"/>
    <w:uiPriority w:val="2"/>
    <w:semiHidden/>
    <w:unhideWhenUsed/>
    <w:qFormat/>
    <w:rsid w:val="00EE7B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B5B"/>
    <w:pPr>
      <w:widowControl w:val="0"/>
      <w:autoSpaceDE w:val="0"/>
      <w:autoSpaceDN w:val="0"/>
      <w:spacing w:after="0" w:line="240" w:lineRule="auto"/>
      <w:ind w:left="95"/>
    </w:pPr>
    <w:rPr>
      <w:rFonts w:ascii="Times New Roman" w:eastAsia="Times New Roman" w:hAnsi="Times New Roman" w:cs="Times New Roman"/>
      <w:lang w:eastAsia="ru-RU" w:bidi="ru-RU"/>
    </w:rPr>
  </w:style>
  <w:style w:type="paragraph" w:styleId="a3">
    <w:name w:val="List Paragraph"/>
    <w:basedOn w:val="a"/>
    <w:uiPriority w:val="34"/>
    <w:qFormat/>
    <w:rsid w:val="005B7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7B5B"/>
    <w:pPr>
      <w:autoSpaceDE w:val="0"/>
      <w:autoSpaceDN w:val="0"/>
      <w:adjustRightInd w:val="0"/>
      <w:spacing w:after="0" w:line="240" w:lineRule="auto"/>
    </w:pPr>
    <w:rPr>
      <w:rFonts w:ascii="Cambria" w:hAnsi="Cambria" w:cs="Cambria"/>
      <w:color w:val="000000"/>
      <w:sz w:val="24"/>
      <w:szCs w:val="24"/>
    </w:rPr>
  </w:style>
  <w:style w:type="table" w:customStyle="1" w:styleId="TableNormal">
    <w:name w:val="Table Normal"/>
    <w:uiPriority w:val="2"/>
    <w:semiHidden/>
    <w:unhideWhenUsed/>
    <w:qFormat/>
    <w:rsid w:val="00EE7B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E7B5B"/>
    <w:pPr>
      <w:widowControl w:val="0"/>
      <w:autoSpaceDE w:val="0"/>
      <w:autoSpaceDN w:val="0"/>
      <w:spacing w:after="0" w:line="240" w:lineRule="auto"/>
      <w:ind w:left="95"/>
    </w:pPr>
    <w:rPr>
      <w:rFonts w:ascii="Times New Roman" w:eastAsia="Times New Roman" w:hAnsi="Times New Roman" w:cs="Times New Roman"/>
      <w:lang w:eastAsia="ru-RU" w:bidi="ru-RU"/>
    </w:rPr>
  </w:style>
  <w:style w:type="paragraph" w:styleId="a3">
    <w:name w:val="List Paragraph"/>
    <w:basedOn w:val="a"/>
    <w:uiPriority w:val="34"/>
    <w:qFormat/>
    <w:rsid w:val="005B7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dc:creator>
  <cp:keywords/>
  <dc:description/>
  <cp:lastModifiedBy>PC2019</cp:lastModifiedBy>
  <cp:revision>4</cp:revision>
  <dcterms:created xsi:type="dcterms:W3CDTF">2020-04-07T12:44:00Z</dcterms:created>
  <dcterms:modified xsi:type="dcterms:W3CDTF">2020-04-07T16:38:00Z</dcterms:modified>
</cp:coreProperties>
</file>