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E5" w:rsidRDefault="00212BE5" w:rsidP="00212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(среда). </w:t>
      </w:r>
    </w:p>
    <w:p w:rsidR="00212BE5" w:rsidRDefault="00212BE5" w:rsidP="00212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(15.30)</w:t>
      </w:r>
    </w:p>
    <w:p w:rsidR="00212BE5" w:rsidRDefault="00212BE5" w:rsidP="0021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212BE5" w:rsidRDefault="00212BE5" w:rsidP="00212B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212BE5" w:rsidRDefault="00212BE5" w:rsidP="00212B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212BE5" w:rsidRDefault="00212BE5" w:rsidP="00212B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212BE5" w:rsidRDefault="00212BE5" w:rsidP="0021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212BE5" w:rsidRDefault="00212BE5" w:rsidP="0021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212BE5" w:rsidRDefault="00212BE5" w:rsidP="00212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E5" w:rsidRDefault="00212BE5" w:rsidP="00212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2364DA" w:rsidRPr="00212BE5" w:rsidRDefault="00212BE5" w:rsidP="00212B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2BE5">
        <w:rPr>
          <w:rFonts w:ascii="Times New Roman" w:hAnsi="Times New Roman" w:cs="Times New Roman"/>
          <w:sz w:val="28"/>
          <w:szCs w:val="28"/>
        </w:rPr>
        <w:t xml:space="preserve">Построить главные трезвучия с обращением и разрешением в тональности </w:t>
      </w:r>
      <w:proofErr w:type="spellStart"/>
      <w:r w:rsidRPr="00212BE5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212B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2BE5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</w:p>
    <w:p w:rsidR="00212BE5" w:rsidRPr="00212BE5" w:rsidRDefault="00212BE5" w:rsidP="00212B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2BE5">
        <w:rPr>
          <w:rFonts w:ascii="Times New Roman" w:hAnsi="Times New Roman" w:cs="Times New Roman"/>
          <w:sz w:val="28"/>
          <w:szCs w:val="28"/>
        </w:rPr>
        <w:t>Написать гамму  3 вида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2BE5">
        <w:rPr>
          <w:rFonts w:ascii="Times New Roman" w:hAnsi="Times New Roman" w:cs="Times New Roman"/>
          <w:b/>
          <w:sz w:val="28"/>
          <w:szCs w:val="28"/>
          <w:lang w:val="en-US"/>
        </w:rPr>
        <w:t>h moll</w:t>
      </w:r>
    </w:p>
    <w:p w:rsidR="00212BE5" w:rsidRPr="00212BE5" w:rsidRDefault="00212BE5" w:rsidP="00212B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2BE5">
        <w:rPr>
          <w:rFonts w:ascii="Times New Roman" w:hAnsi="Times New Roman" w:cs="Times New Roman"/>
          <w:sz w:val="28"/>
          <w:szCs w:val="28"/>
        </w:rPr>
        <w:t>Вспомнить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BE5" w:rsidRPr="00212BE5" w:rsidRDefault="00212BE5" w:rsidP="00212B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2BE5">
        <w:rPr>
          <w:rFonts w:ascii="Times New Roman" w:hAnsi="Times New Roman" w:cs="Times New Roman"/>
          <w:sz w:val="28"/>
          <w:szCs w:val="28"/>
        </w:rPr>
        <w:t xml:space="preserve">Что такое септаккорд </w:t>
      </w:r>
    </w:p>
    <w:p w:rsidR="00212BE5" w:rsidRPr="00212BE5" w:rsidRDefault="00212BE5" w:rsidP="00212B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2BE5">
        <w:rPr>
          <w:rFonts w:ascii="Times New Roman" w:hAnsi="Times New Roman" w:cs="Times New Roman"/>
          <w:sz w:val="28"/>
          <w:szCs w:val="28"/>
        </w:rPr>
        <w:t xml:space="preserve">На какой ступени строится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2BE5">
        <w:rPr>
          <w:rFonts w:ascii="Times New Roman" w:hAnsi="Times New Roman" w:cs="Times New Roman"/>
          <w:sz w:val="28"/>
          <w:szCs w:val="28"/>
        </w:rPr>
        <w:t>7</w:t>
      </w:r>
    </w:p>
    <w:p w:rsidR="00212BE5" w:rsidRPr="00212BE5" w:rsidRDefault="00212BE5" w:rsidP="00212B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2BE5">
        <w:rPr>
          <w:rFonts w:ascii="Times New Roman" w:hAnsi="Times New Roman" w:cs="Times New Roman"/>
          <w:sz w:val="28"/>
          <w:szCs w:val="28"/>
        </w:rPr>
        <w:t xml:space="preserve">Как разрешается </w:t>
      </w:r>
      <w:r w:rsidRPr="00212BE5">
        <w:rPr>
          <w:rFonts w:ascii="Times New Roman" w:hAnsi="Times New Roman" w:cs="Times New Roman"/>
          <w:b/>
          <w:sz w:val="28"/>
          <w:szCs w:val="28"/>
          <w:lang w:val="en-US"/>
        </w:rPr>
        <w:t>D7</w:t>
      </w:r>
    </w:p>
    <w:p w:rsidR="00212BE5" w:rsidRPr="00212BE5" w:rsidRDefault="00212BE5" w:rsidP="00212B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BE5" w:rsidRDefault="00212BE5" w:rsidP="00212B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2BE5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212BE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12BE5">
        <w:rPr>
          <w:rFonts w:ascii="Times New Roman" w:hAnsi="Times New Roman" w:cs="Times New Roman"/>
          <w:b/>
          <w:sz w:val="28"/>
          <w:szCs w:val="28"/>
        </w:rPr>
        <w:t>7</w:t>
      </w:r>
      <w:r w:rsidRPr="00212BE5">
        <w:rPr>
          <w:rFonts w:ascii="Times New Roman" w:hAnsi="Times New Roman" w:cs="Times New Roman"/>
          <w:sz w:val="28"/>
          <w:szCs w:val="28"/>
        </w:rPr>
        <w:t xml:space="preserve">  в тональности  </w:t>
      </w:r>
      <w:r w:rsidRPr="00212BE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12B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2BE5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12BE5">
        <w:rPr>
          <w:rFonts w:ascii="Times New Roman" w:hAnsi="Times New Roman" w:cs="Times New Roman"/>
          <w:sz w:val="28"/>
          <w:szCs w:val="28"/>
        </w:rPr>
        <w:t xml:space="preserve"> </w:t>
      </w:r>
      <w:r w:rsidRPr="00212BE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1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BE5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212BE5">
        <w:rPr>
          <w:rFonts w:ascii="Times New Roman" w:hAnsi="Times New Roman" w:cs="Times New Roman"/>
          <w:sz w:val="28"/>
          <w:szCs w:val="28"/>
        </w:rPr>
        <w:t xml:space="preserve"> и разрешить. </w:t>
      </w:r>
    </w:p>
    <w:p w:rsidR="00212BE5" w:rsidRDefault="00212BE5" w:rsidP="00212B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2BE5">
        <w:rPr>
          <w:rFonts w:ascii="Times New Roman" w:hAnsi="Times New Roman" w:cs="Times New Roman"/>
          <w:b/>
          <w:sz w:val="36"/>
          <w:szCs w:val="36"/>
        </w:rPr>
        <w:t>!!!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выполнении заданий помни о знаках при ключе.</w:t>
      </w:r>
    </w:p>
    <w:p w:rsidR="00212BE5" w:rsidRDefault="00212BE5" w:rsidP="00212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E5" w:rsidRDefault="00212BE5" w:rsidP="00212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212BE5" w:rsidRPr="00212BE5" w:rsidRDefault="00212BE5" w:rsidP="00212BE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BE5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212BE5">
        <w:rPr>
          <w:rFonts w:ascii="Times New Roman" w:hAnsi="Times New Roman" w:cs="Times New Roman"/>
          <w:sz w:val="28"/>
          <w:szCs w:val="28"/>
        </w:rPr>
        <w:t xml:space="preserve">Прочитать и послушать сонату ЛЯ МАЖОР В. Моцарта на сайте   </w:t>
      </w:r>
      <w:hyperlink r:id="rId8" w:history="1">
        <w:r w:rsidRPr="00212BE5">
          <w:rPr>
            <w:color w:val="0000FF"/>
            <w:u w:val="single"/>
          </w:rPr>
          <w:t>https://www.youtube.com/watch?v=FZ1mj9IaczQ</w:t>
        </w:r>
      </w:hyperlink>
    </w:p>
    <w:p w:rsidR="00212BE5" w:rsidRPr="00212BE5" w:rsidRDefault="00212BE5" w:rsidP="00212BE5">
      <w:pPr>
        <w:widowControl w:val="0"/>
        <w:autoSpaceDE w:val="0"/>
        <w:autoSpaceDN w:val="0"/>
        <w:spacing w:before="173" w:after="0" w:line="240" w:lineRule="auto"/>
        <w:ind w:left="760" w:right="7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12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В. Моцарт. СОНАТА ЛЯ МАЖОР</w:t>
      </w:r>
    </w:p>
    <w:p w:rsidR="00212BE5" w:rsidRPr="00212BE5" w:rsidRDefault="00212BE5" w:rsidP="00212BE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212BE5" w:rsidRPr="00212BE5" w:rsidRDefault="00212BE5" w:rsidP="00212BE5">
      <w:pPr>
        <w:widowControl w:val="0"/>
        <w:autoSpaceDE w:val="0"/>
        <w:autoSpaceDN w:val="0"/>
        <w:spacing w:after="0" w:line="244" w:lineRule="auto"/>
        <w:ind w:left="108" w:right="1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клавирных произведениях (сонатах, вариациях, фантазиях) Моцарт </w:t>
      </w:r>
      <w:proofErr w:type="spellStart"/>
      <w:proofErr w:type="gram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творче-ски</w:t>
      </w:r>
      <w:proofErr w:type="spellEnd"/>
      <w:proofErr w:type="gram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развивает традиции Гайдна, достигая глубины драматической выразительности и единства</w:t>
      </w:r>
      <w:r w:rsidRPr="00212BE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цикла.</w:t>
      </w:r>
    </w:p>
    <w:p w:rsidR="00212BE5" w:rsidRPr="00212BE5" w:rsidRDefault="00212BE5" w:rsidP="00212BE5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Моцарт не всегда следовал канонам традиционного сонатного цикла. Подтверждением этого является очень известная соната ля мажор, в которой сонатное </w:t>
      </w:r>
      <w:proofErr w:type="spell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allegro</w:t>
      </w:r>
      <w:proofErr w:type="spell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отсутствует вообще. Эта соната отличается господством в ней лирических и жанровых, а не драматических образов. В сонате три части: 1-я - тема с вариациями; 2-я - менуэт; 3-я - </w:t>
      </w:r>
      <w:proofErr w:type="gram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знаменитое</w:t>
      </w:r>
      <w:proofErr w:type="gram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Rondo</w:t>
      </w:r>
      <w:proofErr w:type="spell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alla</w:t>
      </w:r>
      <w:proofErr w:type="spell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turca</w:t>
      </w:r>
      <w:proofErr w:type="spell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12BE5" w:rsidRPr="00212BE5" w:rsidRDefault="00212BE5" w:rsidP="00212BE5">
      <w:pPr>
        <w:widowControl w:val="0"/>
        <w:autoSpaceDE w:val="0"/>
        <w:autoSpaceDN w:val="0"/>
        <w:spacing w:after="0" w:line="244" w:lineRule="auto"/>
        <w:ind w:left="108" w:right="1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Характер и содержание </w:t>
      </w:r>
      <w:r w:rsidRPr="00212BE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первой части </w:t>
      </w:r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определяются особенностями самой темы - светлой, лирической, напевной, имеющей черты </w:t>
      </w:r>
      <w:proofErr w:type="spell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танцевальности</w:t>
      </w:r>
      <w:proofErr w:type="spell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Это </w:t>
      </w:r>
      <w:r w:rsidRPr="00212BE5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опре</w:t>
      </w:r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деляет и выбор формы - вариации, выявляющие выразительные возможности одной темы, а не сонатная форма, где развитие основано на обострении контраста между</w:t>
      </w:r>
      <w:r w:rsidRPr="00212BE5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темами.</w:t>
      </w:r>
    </w:p>
    <w:p w:rsidR="00212BE5" w:rsidRPr="00212BE5" w:rsidRDefault="00212BE5" w:rsidP="00212BE5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2BE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lastRenderedPageBreak/>
        <w:t xml:space="preserve">Тема </w:t>
      </w:r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мелодичная, грациозная - написана в двухчастной форме. Размер 6/8 подчёркивает в ней черты </w:t>
      </w:r>
      <w:proofErr w:type="spell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танцевальности</w:t>
      </w:r>
      <w:proofErr w:type="spell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шести вариациях не происходит коренного изменения образного содержания темы, хотя по характеру вариации различны. </w:t>
      </w:r>
      <w:proofErr w:type="spell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Песенность</w:t>
      </w:r>
      <w:proofErr w:type="spell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темы подчёркивается во второй и пятой вариациях; </w:t>
      </w:r>
      <w:proofErr w:type="spell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танцевальность</w:t>
      </w:r>
      <w:proofErr w:type="spell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 шестой; наибольшее изменение темы - в минорной третьей вариации. Несмотря на изменения в каждой вариации, гармоническая последовательность, тональность и форма остаются неизменными.</w:t>
      </w:r>
    </w:p>
    <w:p w:rsidR="00212BE5" w:rsidRPr="00212BE5" w:rsidRDefault="00212BE5" w:rsidP="00212BE5">
      <w:pPr>
        <w:widowControl w:val="0"/>
        <w:autoSpaceDE w:val="0"/>
        <w:autoSpaceDN w:val="0"/>
        <w:spacing w:after="0" w:line="244" w:lineRule="auto"/>
        <w:ind w:left="108" w:right="12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Характерная последовательность вариаций - минорный лад в третьей, ме</w:t>
      </w:r>
      <w:proofErr w:type="gram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д-</w:t>
      </w:r>
      <w:proofErr w:type="gram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ленный темп в пятой, быстрый темп в шестой вариации - существует не только в вариациях Моцарта, но и в произведениях подобной формы других композиторов.</w:t>
      </w:r>
    </w:p>
    <w:p w:rsidR="00212BE5" w:rsidRPr="00212BE5" w:rsidRDefault="00212BE5" w:rsidP="00212BE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BE5">
        <w:rPr>
          <w:rFonts w:ascii="Times New Roman" w:hAnsi="Times New Roman" w:cs="Times New Roman"/>
          <w:b/>
          <w:i/>
          <w:sz w:val="28"/>
          <w:szCs w:val="28"/>
        </w:rPr>
        <w:t xml:space="preserve">Вторая часть </w:t>
      </w:r>
      <w:r w:rsidRPr="00212BE5">
        <w:rPr>
          <w:rFonts w:ascii="Times New Roman" w:hAnsi="Times New Roman" w:cs="Times New Roman"/>
          <w:sz w:val="28"/>
          <w:szCs w:val="28"/>
        </w:rPr>
        <w:t xml:space="preserve">- менуэт - воспринимается как продолжение шестой, </w:t>
      </w:r>
      <w:proofErr w:type="spellStart"/>
      <w:r w:rsidRPr="00212BE5">
        <w:rPr>
          <w:rFonts w:ascii="Times New Roman" w:hAnsi="Times New Roman" w:cs="Times New Roman"/>
          <w:sz w:val="28"/>
          <w:szCs w:val="28"/>
        </w:rPr>
        <w:t>танцеальной</w:t>
      </w:r>
      <w:proofErr w:type="spellEnd"/>
      <w:r w:rsidRPr="00212BE5">
        <w:rPr>
          <w:rFonts w:ascii="Times New Roman" w:hAnsi="Times New Roman" w:cs="Times New Roman"/>
          <w:sz w:val="28"/>
          <w:szCs w:val="28"/>
        </w:rPr>
        <w:t>, вариации. Форма менуэта - традиционная трёхчастная</w:t>
      </w:r>
    </w:p>
    <w:p w:rsidR="00212BE5" w:rsidRPr="00212BE5" w:rsidRDefault="00212BE5" w:rsidP="00212BE5">
      <w:pPr>
        <w:widowControl w:val="0"/>
        <w:autoSpaceDE w:val="0"/>
        <w:autoSpaceDN w:val="0"/>
        <w:spacing w:before="10"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2BE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В финале </w:t>
      </w:r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Rondo</w:t>
      </w:r>
      <w:proofErr w:type="spell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alla</w:t>
      </w:r>
      <w:proofErr w:type="spell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turca</w:t>
      </w:r>
      <w:proofErr w:type="spellEnd"/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имитируются некоторые особенности янычарской музыки - форшлаги в левой руке, подражающие ударным инструментам и др. Минорные эпизоды чередуются с мажорным энергичным рефреном. Финал завершается </w:t>
      </w:r>
      <w:r w:rsidRPr="00212BE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кодой </w:t>
      </w:r>
      <w:r w:rsidRPr="0021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светлой, праздничной, воспроизводящей звучание целого оркестра.</w:t>
      </w:r>
    </w:p>
    <w:p w:rsidR="00212BE5" w:rsidRPr="00212BE5" w:rsidRDefault="00212BE5" w:rsidP="00212BE5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5" w:rsidRPr="00212BE5" w:rsidRDefault="00212BE5" w:rsidP="00212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2BE5" w:rsidRPr="00212BE5" w:rsidSect="00212BE5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99A"/>
    <w:multiLevelType w:val="hybridMultilevel"/>
    <w:tmpl w:val="BCAC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81DD9"/>
    <w:multiLevelType w:val="hybridMultilevel"/>
    <w:tmpl w:val="8B805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A3"/>
    <w:rsid w:val="00212BE5"/>
    <w:rsid w:val="002364DA"/>
    <w:rsid w:val="008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B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B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1mj9Iacz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2020-04-28T18:36:00Z</dcterms:created>
  <dcterms:modified xsi:type="dcterms:W3CDTF">2020-04-28T18:44:00Z</dcterms:modified>
</cp:coreProperties>
</file>