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F" w:rsidRDefault="002707FF" w:rsidP="0027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(вторник). </w:t>
      </w:r>
    </w:p>
    <w:p w:rsidR="002707FF" w:rsidRDefault="002707FF" w:rsidP="0027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(8.30) (14.45)</w:t>
      </w:r>
    </w:p>
    <w:p w:rsidR="002707FF" w:rsidRDefault="002707FF" w:rsidP="0027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D0D2E" w:rsidRDefault="00DD0D2E">
      <w:pPr>
        <w:rPr>
          <w:rFonts w:ascii="Times New Roman" w:hAnsi="Times New Roman" w:cs="Times New Roman"/>
          <w:sz w:val="28"/>
          <w:szCs w:val="28"/>
        </w:rPr>
      </w:pPr>
    </w:p>
    <w:p w:rsidR="002707FF" w:rsidRPr="002707FF" w:rsidRDefault="002707FF" w:rsidP="0027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F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707FF" w:rsidRPr="002468FE" w:rsidRDefault="002468FE" w:rsidP="002707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 w:rsidRPr="002468F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468F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468FE">
        <w:rPr>
          <w:rFonts w:ascii="Times New Roman" w:hAnsi="Times New Roman" w:cs="Times New Roman"/>
          <w:b/>
          <w:sz w:val="28"/>
          <w:szCs w:val="28"/>
        </w:rPr>
        <w:t xml:space="preserve"> бемоль</w:t>
      </w:r>
    </w:p>
    <w:p w:rsidR="002468FE" w:rsidRPr="002468FE" w:rsidRDefault="002468FE" w:rsidP="002468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2707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аккорды в тетрадь и определить их </w:t>
      </w:r>
    </w:p>
    <w:p w:rsidR="002468FE" w:rsidRPr="002468FE" w:rsidRDefault="002468FE" w:rsidP="002468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039585" wp14:editId="40E15E53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251" cy="79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FE" w:rsidRDefault="002468FE" w:rsidP="002707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и разрешением в тональности </w:t>
      </w:r>
      <w:proofErr w:type="spellStart"/>
      <w:r w:rsidRPr="002468FE">
        <w:rPr>
          <w:rFonts w:ascii="Times New Roman" w:hAnsi="Times New Roman" w:cs="Times New Roman"/>
          <w:b/>
          <w:sz w:val="28"/>
          <w:szCs w:val="28"/>
        </w:rPr>
        <w:t>МИ-бемоль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2468FE" w:rsidRPr="002468FE" w:rsidRDefault="002468FE" w:rsidP="002468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2707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мелодию, </w:t>
      </w:r>
      <w:r w:rsidRPr="002468FE">
        <w:rPr>
          <w:rFonts w:ascii="Times New Roman" w:hAnsi="Times New Roman" w:cs="Times New Roman"/>
          <w:sz w:val="28"/>
          <w:szCs w:val="28"/>
          <w:u w:val="single"/>
        </w:rPr>
        <w:t>правильно сгруппировав по долям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(объединить в ребра) и разделить на такты.</w:t>
      </w:r>
    </w:p>
    <w:p w:rsidR="002468FE" w:rsidRDefault="002468FE" w:rsidP="002468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3FD057" wp14:editId="006A1B1C">
            <wp:extent cx="59436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FE" w:rsidRPr="002468FE" w:rsidRDefault="002468FE" w:rsidP="002468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2468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483D55" w:rsidRDefault="00483D55" w:rsidP="00483D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знакомство с оперой В. А. Моцарта «Свадьба Фигаро».</w:t>
      </w:r>
    </w:p>
    <w:p w:rsidR="00483D55" w:rsidRDefault="00483D55" w:rsidP="00483D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FE" w:rsidRDefault="00483D55" w:rsidP="002468F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  <w:r w:rsidRPr="00483D55">
        <w:rPr>
          <w:rFonts w:ascii="Times New Roman" w:hAnsi="Times New Roman" w:cs="Times New Roman"/>
          <w:sz w:val="28"/>
          <w:szCs w:val="28"/>
          <w:u w:val="single"/>
        </w:rPr>
        <w:t>Переписать текст в тетрадь. Послушать музыкальные номера.</w:t>
      </w:r>
    </w:p>
    <w:p w:rsidR="007942A1" w:rsidRDefault="007942A1" w:rsidP="002468FE">
      <w:pPr>
        <w:pStyle w:val="a4"/>
        <w:jc w:val="both"/>
      </w:pPr>
      <w:hyperlink r:id="rId10" w:history="1">
        <w:r w:rsidRPr="007942A1">
          <w:rPr>
            <w:color w:val="0000FF"/>
            <w:u w:val="single"/>
          </w:rPr>
          <w:t>https://www.youtube.com/watch?v=9t9Thvc0HJs</w:t>
        </w:r>
      </w:hyperlink>
    </w:p>
    <w:p w:rsidR="00483D55" w:rsidRDefault="007942A1" w:rsidP="002468F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Pr="007942A1">
          <w:rPr>
            <w:color w:val="0000FF"/>
            <w:u w:val="single"/>
          </w:rPr>
          <w:t>https://www.youtube.com/watch?v=D4u-9mL7PZ4</w:t>
        </w:r>
      </w:hyperlink>
      <w:bookmarkStart w:id="0" w:name="_GoBack"/>
      <w:bookmarkEnd w:id="0"/>
    </w:p>
    <w:p w:rsidR="00483D55" w:rsidRPr="00483D55" w:rsidRDefault="00483D55" w:rsidP="00483D55">
      <w:pPr>
        <w:widowControl w:val="0"/>
        <w:autoSpaceDE w:val="0"/>
        <w:autoSpaceDN w:val="0"/>
        <w:spacing w:after="0"/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</w:pPr>
      <w:r w:rsidRPr="00483D55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>Каждый персонаж оперы имеет свою музыкальную характеристику: манера речи, интонация сохраняются даже в ансамблях.</w:t>
      </w:r>
    </w:p>
    <w:p w:rsidR="00483D55" w:rsidRPr="00483D55" w:rsidRDefault="00483D55" w:rsidP="00483D55">
      <w:pPr>
        <w:widowControl w:val="0"/>
        <w:autoSpaceDE w:val="0"/>
        <w:autoSpaceDN w:val="0"/>
        <w:spacing w:before="63" w:after="0" w:line="240" w:lineRule="auto"/>
        <w:ind w:right="26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83D5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Фигаро</w:t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</w:pPr>
      <w:r w:rsidRPr="00483D55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lastRenderedPageBreak/>
        <w:t>Находчивый, активный, ловкий. Для его арий и речитативов характерно движение по звукам аккордов, точные, резкие окончания фраз, подвижный темп, мужественная, грубоватая простота.</w:t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rFonts w:ascii="Times New Roman" w:hAnsi="Times New Roman" w:cs="Times New Roman"/>
          <w:b/>
          <w:i/>
          <w:sz w:val="28"/>
          <w:szCs w:val="28"/>
        </w:rPr>
        <w:t>Каватина Фигаро  «Если захочет барин попрыгать…»</w:t>
      </w:r>
      <w:r w:rsidRPr="00483D55">
        <w:rPr>
          <w:rFonts w:ascii="Times New Roman" w:hAnsi="Times New Roman" w:cs="Times New Roman"/>
          <w:sz w:val="28"/>
          <w:szCs w:val="28"/>
        </w:rPr>
        <w:t xml:space="preserve"> - первая характеристика героя. Каватина написана в 3-х частной форме. Крайние разделы каватины в характере менуэта. Подражая графу, Фигаро притворяется учтивым, покорным, насмехаясь над таким поведением. Средний раздел в быстром темпе. Подчеркивается активность, напористость Фигаро. Он становится самим собой – весёлым, грубоватым. </w:t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0298410" wp14:editId="63BC4A21">
            <wp:simplePos x="0" y="0"/>
            <wp:positionH relativeFrom="page">
              <wp:posOffset>1438910</wp:posOffset>
            </wp:positionH>
            <wp:positionV relativeFrom="paragraph">
              <wp:posOffset>40005</wp:posOffset>
            </wp:positionV>
            <wp:extent cx="5770245" cy="1262380"/>
            <wp:effectExtent l="0" t="0" r="1905" b="0"/>
            <wp:wrapTopAndBottom/>
            <wp:docPr id="3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0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rFonts w:ascii="Times New Roman" w:hAnsi="Times New Roman" w:cs="Times New Roman"/>
          <w:sz w:val="28"/>
          <w:szCs w:val="28"/>
        </w:rPr>
        <w:t xml:space="preserve">Образ Фигаро ярко раскрывается и в других номерах. Например, в его </w:t>
      </w:r>
      <w:r w:rsidRPr="00483D55">
        <w:rPr>
          <w:rFonts w:ascii="Times New Roman" w:hAnsi="Times New Roman" w:cs="Times New Roman"/>
          <w:b/>
          <w:sz w:val="28"/>
          <w:szCs w:val="28"/>
        </w:rPr>
        <w:t>арии «Мальчик резвый…» из 1д.</w:t>
      </w:r>
      <w:r w:rsidRPr="00483D55">
        <w:rPr>
          <w:rFonts w:ascii="Times New Roman" w:hAnsi="Times New Roman" w:cs="Times New Roman"/>
          <w:sz w:val="28"/>
          <w:szCs w:val="28"/>
        </w:rPr>
        <w:t xml:space="preserve"> Ария обращена к </w:t>
      </w:r>
      <w:proofErr w:type="spellStart"/>
      <w:r w:rsidRPr="00483D55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83D55">
        <w:rPr>
          <w:rFonts w:ascii="Times New Roman" w:hAnsi="Times New Roman" w:cs="Times New Roman"/>
          <w:sz w:val="28"/>
          <w:szCs w:val="28"/>
        </w:rPr>
        <w:t xml:space="preserve">. Фигаро подтрунивает над </w:t>
      </w:r>
      <w:proofErr w:type="spellStart"/>
      <w:r w:rsidRPr="00483D55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83D55">
        <w:rPr>
          <w:rFonts w:ascii="Times New Roman" w:hAnsi="Times New Roman" w:cs="Times New Roman"/>
          <w:sz w:val="28"/>
          <w:szCs w:val="28"/>
        </w:rPr>
        <w:t>, которого отправляют в армию. Раскрывается жизнерадостный, весёлый нрав Фигаро, его остроумие, энергия.</w:t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</w:pPr>
      <w:r w:rsidRPr="00483D55">
        <w:rPr>
          <w:noProof/>
          <w:lang w:eastAsia="ru-RU"/>
        </w:rPr>
        <w:drawing>
          <wp:inline distT="0" distB="0" distL="0" distR="0" wp14:anchorId="4974B88B" wp14:editId="1DD87D32">
            <wp:extent cx="5730875" cy="13595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D55" w:rsidRPr="00483D55" w:rsidRDefault="00483D55" w:rsidP="00483D55">
      <w:pPr>
        <w:widowControl w:val="0"/>
        <w:autoSpaceDE w:val="0"/>
        <w:autoSpaceDN w:val="0"/>
        <w:spacing w:before="22" w:after="0" w:line="240" w:lineRule="auto"/>
      </w:pPr>
    </w:p>
    <w:p w:rsidR="00483D55" w:rsidRPr="002468FE" w:rsidRDefault="00483D55" w:rsidP="002468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83D55" w:rsidRPr="0024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DF"/>
    <w:rsid w:val="002468FE"/>
    <w:rsid w:val="002707FF"/>
    <w:rsid w:val="00483D55"/>
    <w:rsid w:val="007942A1"/>
    <w:rsid w:val="00C603DF"/>
    <w:rsid w:val="00D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483D55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483D55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483D55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483D55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s://www.youtube.com/watch?v=D4u-9mL7PZ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t9Thvc0HJ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2020-05-12T06:35:00Z</dcterms:created>
  <dcterms:modified xsi:type="dcterms:W3CDTF">2020-05-12T07:13:00Z</dcterms:modified>
</cp:coreProperties>
</file>