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«Детская школа искусств №2»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г. Оренбург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ПРОГРАММА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ПО.01.УП.02 Музыкальный инструмент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Срок реализации 8 лет</w:t>
      </w: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Оренбург 2018г.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«Принято»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МБУДО «ДШИ № 2»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«30» мая 2018г.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Директор МБУДО «ДШИ № 2»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____________ Кобелева Т. 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«31» мая  2018г.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Разработчик – Королёва Ольга Викторовна  МБУДО «ДШИ №2» г. Оренбурга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Рецензент-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И. Г. Цыкунова, преподаватель фортепианного отделения музыкального колледжа  высшей категории, ГБОУ ВО «ОГИИ им. Л. и М. Ростроповичей»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Рецензент- Е. В Безрядина, Кандидат искусствоведения, доцент кафедры специального фортепиано и ансамблевой подготовки ГБОУ ВО «ОГИИ им. Л. и М. Ростроповичей»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Содержание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Введение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1.1.</w:t>
      </w:r>
      <w:r w:rsidRPr="002D362C">
        <w:rPr>
          <w:rFonts w:ascii="Times New Roman" w:hAnsi="Times New Roman" w:cs="Times New Roman"/>
          <w:sz w:val="28"/>
          <w:szCs w:val="28"/>
        </w:rPr>
        <w:tab/>
        <w:t>Срок реализации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1.2.</w:t>
      </w:r>
      <w:r w:rsidRPr="002D362C">
        <w:rPr>
          <w:rFonts w:ascii="Times New Roman" w:hAnsi="Times New Roman" w:cs="Times New Roman"/>
          <w:sz w:val="28"/>
          <w:szCs w:val="28"/>
        </w:rPr>
        <w:tab/>
        <w:t>Объем учебного времени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1.3.</w:t>
      </w:r>
      <w:r w:rsidRPr="002D362C">
        <w:rPr>
          <w:rFonts w:ascii="Times New Roman" w:hAnsi="Times New Roman" w:cs="Times New Roman"/>
          <w:sz w:val="28"/>
          <w:szCs w:val="28"/>
        </w:rPr>
        <w:tab/>
        <w:t>Цели и задачи учебного предмета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1.4.Структура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5.Методы обучения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1.6. Условия реализации учебного предмета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2.Содержание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2.1. Распределение учебного материала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3. Требования к уровню подготовки обучающихся 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4. Формы и методы контроля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4.1. Критерии оценок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 xml:space="preserve">Методическое обеспечение учебного процесса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5.1.</w:t>
      </w:r>
      <w:r w:rsidRPr="002D362C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преподавателям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5.2.</w:t>
      </w:r>
      <w:r w:rsidRPr="002D362C">
        <w:rPr>
          <w:rFonts w:ascii="Times New Roman" w:hAnsi="Times New Roman" w:cs="Times New Roman"/>
          <w:sz w:val="28"/>
          <w:szCs w:val="28"/>
        </w:rPr>
        <w:tab/>
        <w:t>Методические рекомендации обучающимся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Список литературы и средств обучения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6.1.Учебно-методическая литература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6.2. Нотная литература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</w:t>
      </w:r>
      <w:r>
        <w:rPr>
          <w:rFonts w:ascii="Times New Roman" w:hAnsi="Times New Roman" w:cs="Times New Roman"/>
          <w:sz w:val="28"/>
          <w:szCs w:val="28"/>
        </w:rPr>
        <w:t>области музыкального искусства "</w:t>
      </w:r>
      <w:r w:rsidRPr="002D362C">
        <w:rPr>
          <w:rFonts w:ascii="Times New Roman" w:hAnsi="Times New Roman" w:cs="Times New Roman"/>
          <w:sz w:val="28"/>
          <w:szCs w:val="28"/>
        </w:rPr>
        <w:t>Музыкальный фольклор» составлена на основе типовой программы «Общее фортепиано» 2003г в соответствии с Федеральными государственными требованиями дополнительной предпрофессиональной общеобразовательной программе в области музыкального искусства 2012 г. Программа предназначена для работы с музыкально - одарёнными детьми ДМШ и музыкальных отделений ДШИ, и подготовки их к поступлению в средние специальные и высшие образовательные учреждения музыкального искусства. Программа направлена на профессиональное, творческое, эстетическое и духовно-нравственное развитие учащихся.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записка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она является частью учебно-методического комплекса, позволяющего получить качественно новый положительный эффект в условиях учреждения дополнительного образования. Актуальность программы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она: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-обеспечивает преемственность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искусства;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-сохраняет единство образовательного пространства Российской Федерации в сфере культуры и искусства.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Настоящая образовательная программа «Фортепиано. Струнные инструменты» направлена на формирование у обучающихся комплекса знаний, умений и навыков в области музыкального искусства, необходимых для будущего музыканта.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1.1.</w:t>
      </w:r>
      <w:r w:rsidRPr="002D362C">
        <w:rPr>
          <w:rFonts w:ascii="Times New Roman" w:hAnsi="Times New Roman" w:cs="Times New Roman"/>
          <w:sz w:val="28"/>
          <w:szCs w:val="28"/>
        </w:rPr>
        <w:tab/>
        <w:t>Срок реализации программы составляет 8лет.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Возраст обучающихся: с 7,5 до 16лет.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1.2.</w:t>
      </w:r>
      <w:r w:rsidRPr="002D362C">
        <w:rPr>
          <w:rFonts w:ascii="Times New Roman" w:hAnsi="Times New Roman" w:cs="Times New Roman"/>
          <w:sz w:val="28"/>
          <w:szCs w:val="28"/>
        </w:rPr>
        <w:tab/>
        <w:t>Объем</w:t>
      </w:r>
      <w:r w:rsidRPr="002D362C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2D362C">
        <w:rPr>
          <w:rFonts w:ascii="Times New Roman" w:hAnsi="Times New Roman" w:cs="Times New Roman"/>
          <w:sz w:val="28"/>
          <w:szCs w:val="28"/>
        </w:rPr>
        <w:tab/>
        <w:t>времени,</w:t>
      </w:r>
      <w:r w:rsidRPr="002D362C">
        <w:rPr>
          <w:rFonts w:ascii="Times New Roman" w:hAnsi="Times New Roman" w:cs="Times New Roman"/>
          <w:sz w:val="28"/>
          <w:szCs w:val="28"/>
        </w:rPr>
        <w:tab/>
        <w:t>предусмотренный</w:t>
      </w:r>
      <w:r w:rsidRPr="002D362C">
        <w:rPr>
          <w:rFonts w:ascii="Times New Roman" w:hAnsi="Times New Roman" w:cs="Times New Roman"/>
          <w:sz w:val="28"/>
          <w:szCs w:val="28"/>
        </w:rPr>
        <w:tab/>
        <w:t>учебным</w:t>
      </w:r>
      <w:r w:rsidRPr="002D362C">
        <w:rPr>
          <w:rFonts w:ascii="Times New Roman" w:hAnsi="Times New Roman" w:cs="Times New Roman"/>
          <w:sz w:val="28"/>
          <w:szCs w:val="28"/>
        </w:rPr>
        <w:tab/>
        <w:t>планом</w:t>
      </w:r>
      <w:r w:rsidRPr="002D362C">
        <w:rPr>
          <w:rFonts w:ascii="Times New Roman" w:hAnsi="Times New Roman" w:cs="Times New Roman"/>
          <w:sz w:val="28"/>
          <w:szCs w:val="28"/>
        </w:rPr>
        <w:tab/>
        <w:t>на реализацию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предмета.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Объем</w:t>
      </w:r>
      <w:r w:rsidRPr="002D362C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2D362C">
        <w:rPr>
          <w:rFonts w:ascii="Times New Roman" w:hAnsi="Times New Roman" w:cs="Times New Roman"/>
          <w:sz w:val="28"/>
          <w:szCs w:val="28"/>
        </w:rPr>
        <w:tab/>
        <w:t>времени:</w:t>
      </w:r>
      <w:r w:rsidRPr="002D362C">
        <w:rPr>
          <w:rFonts w:ascii="Times New Roman" w:hAnsi="Times New Roman" w:cs="Times New Roman"/>
          <w:sz w:val="28"/>
          <w:szCs w:val="28"/>
        </w:rPr>
        <w:tab/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максимальная</w:t>
      </w:r>
      <w:r w:rsidRPr="002D362C">
        <w:rPr>
          <w:rFonts w:ascii="Times New Roman" w:hAnsi="Times New Roman" w:cs="Times New Roman"/>
          <w:sz w:val="28"/>
          <w:szCs w:val="28"/>
        </w:rPr>
        <w:tab/>
        <w:t>учебная</w:t>
      </w:r>
      <w:r w:rsidRPr="002D362C">
        <w:rPr>
          <w:rFonts w:ascii="Times New Roman" w:hAnsi="Times New Roman" w:cs="Times New Roman"/>
          <w:sz w:val="28"/>
          <w:szCs w:val="28"/>
        </w:rPr>
        <w:tab/>
        <w:t>нагрузка</w:t>
      </w:r>
      <w:r w:rsidRPr="002D362C">
        <w:rPr>
          <w:rFonts w:ascii="Times New Roman" w:hAnsi="Times New Roman" w:cs="Times New Roman"/>
          <w:sz w:val="28"/>
          <w:szCs w:val="28"/>
        </w:rPr>
        <w:tab/>
        <w:t>–</w:t>
      </w:r>
      <w:r w:rsidRPr="002D362C">
        <w:rPr>
          <w:rFonts w:ascii="Times New Roman" w:hAnsi="Times New Roman" w:cs="Times New Roman"/>
          <w:sz w:val="28"/>
          <w:szCs w:val="28"/>
        </w:rPr>
        <w:tab/>
        <w:t>888</w:t>
      </w:r>
      <w:r w:rsidRPr="002D362C">
        <w:rPr>
          <w:rFonts w:ascii="Times New Roman" w:hAnsi="Times New Roman" w:cs="Times New Roman"/>
          <w:sz w:val="28"/>
          <w:szCs w:val="28"/>
        </w:rPr>
        <w:tab/>
        <w:t xml:space="preserve">ч.; 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аудиторная</w:t>
      </w:r>
      <w:r w:rsidRPr="002D362C">
        <w:rPr>
          <w:rFonts w:ascii="Times New Roman" w:hAnsi="Times New Roman" w:cs="Times New Roman"/>
          <w:sz w:val="28"/>
          <w:szCs w:val="28"/>
        </w:rPr>
        <w:tab/>
        <w:t>нагрузка</w:t>
      </w:r>
      <w:r w:rsidRPr="002D362C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2D362C">
        <w:rPr>
          <w:rFonts w:ascii="Times New Roman" w:hAnsi="Times New Roman" w:cs="Times New Roman"/>
          <w:sz w:val="28"/>
          <w:szCs w:val="28"/>
        </w:rPr>
        <w:tab/>
        <w:t>–329ч.;</w:t>
      </w:r>
      <w:r w:rsidRPr="002D362C">
        <w:rPr>
          <w:rFonts w:ascii="Times New Roman" w:hAnsi="Times New Roman" w:cs="Times New Roman"/>
          <w:sz w:val="28"/>
          <w:szCs w:val="28"/>
        </w:rPr>
        <w:tab/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2D362C">
        <w:rPr>
          <w:rFonts w:ascii="Times New Roman" w:hAnsi="Times New Roman" w:cs="Times New Roman"/>
          <w:sz w:val="28"/>
          <w:szCs w:val="28"/>
        </w:rPr>
        <w:tab/>
      </w:r>
      <w:r w:rsidRPr="002D362C">
        <w:rPr>
          <w:rFonts w:ascii="Times New Roman" w:hAnsi="Times New Roman" w:cs="Times New Roman"/>
          <w:sz w:val="28"/>
          <w:szCs w:val="28"/>
        </w:rPr>
        <w:tab/>
        <w:t xml:space="preserve">работа обучающихся – 559 ч.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–индивидуальная.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Недельная   нагрузка   по   классам(в часах)</w:t>
      </w:r>
      <w:r w:rsidRPr="002D362C">
        <w:rPr>
          <w:rFonts w:ascii="Times New Roman" w:hAnsi="Times New Roman" w:cs="Times New Roman"/>
          <w:sz w:val="28"/>
          <w:szCs w:val="28"/>
        </w:rPr>
        <w:tab/>
        <w:t>–</w:t>
      </w:r>
      <w:r w:rsidRPr="002D362C">
        <w:rPr>
          <w:rFonts w:ascii="Times New Roman" w:hAnsi="Times New Roman" w:cs="Times New Roman"/>
          <w:sz w:val="28"/>
          <w:szCs w:val="28"/>
        </w:rPr>
        <w:tab/>
        <w:t>аудиторная нагрузка: по обязательной части с 1- 6 класс – 1 ч.,7 класс – 1 ч., 8 класс-1ч.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1.3.</w:t>
      </w:r>
      <w:r w:rsidRPr="002D362C">
        <w:rPr>
          <w:rFonts w:ascii="Times New Roman" w:hAnsi="Times New Roman" w:cs="Times New Roman"/>
          <w:sz w:val="28"/>
          <w:szCs w:val="28"/>
        </w:rPr>
        <w:tab/>
        <w:t>Цели и задачи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предмета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На протяжении всего периода обучения необходимо учитывать возрастные и индивидуальные особенности обучающихся в музыкальной школе, и определить основные направления работы с этими обучающимися: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2D362C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2D362C">
        <w:rPr>
          <w:rFonts w:ascii="Times New Roman" w:hAnsi="Times New Roman" w:cs="Times New Roman"/>
          <w:sz w:val="28"/>
          <w:szCs w:val="28"/>
        </w:rPr>
        <w:tab/>
        <w:t>для</w:t>
      </w:r>
      <w:r w:rsidRPr="002D362C">
        <w:rPr>
          <w:rFonts w:ascii="Times New Roman" w:hAnsi="Times New Roman" w:cs="Times New Roman"/>
          <w:sz w:val="28"/>
          <w:szCs w:val="28"/>
        </w:rPr>
        <w:tab/>
        <w:t>художественного</w:t>
      </w:r>
      <w:r w:rsidRPr="002D362C">
        <w:rPr>
          <w:rFonts w:ascii="Times New Roman" w:hAnsi="Times New Roman" w:cs="Times New Roman"/>
          <w:sz w:val="28"/>
          <w:szCs w:val="28"/>
        </w:rPr>
        <w:tab/>
        <w:t>образования,</w:t>
      </w:r>
      <w:r w:rsidRPr="002D362C">
        <w:rPr>
          <w:rFonts w:ascii="Times New Roman" w:hAnsi="Times New Roman" w:cs="Times New Roman"/>
          <w:sz w:val="28"/>
          <w:szCs w:val="28"/>
        </w:rPr>
        <w:tab/>
        <w:t>эстетического воспитания, 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детей;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приобретение обучающимися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воспитание культуры сольного и</w:t>
      </w:r>
      <w:r w:rsidRPr="002D362C">
        <w:rPr>
          <w:rFonts w:ascii="Times New Roman" w:hAnsi="Times New Roman" w:cs="Times New Roman"/>
          <w:sz w:val="28"/>
          <w:szCs w:val="28"/>
        </w:rPr>
        <w:t>сполнительства;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приобретение обучающимися опыта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овладение духовными и культурными ценностями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мира;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Цели: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выявление одаренных детей в области музыкального искусства в раннем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возрасте;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Задачи: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Обучающие</w:t>
      </w:r>
      <w:r w:rsidRPr="002D362C">
        <w:rPr>
          <w:rFonts w:ascii="Times New Roman" w:hAnsi="Times New Roman" w:cs="Times New Roman"/>
          <w:sz w:val="28"/>
          <w:szCs w:val="28"/>
        </w:rPr>
        <w:tab/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2D362C">
        <w:rPr>
          <w:rFonts w:ascii="Times New Roman" w:hAnsi="Times New Roman" w:cs="Times New Roman"/>
          <w:sz w:val="28"/>
          <w:szCs w:val="28"/>
        </w:rPr>
        <w:tab/>
        <w:t>начальных</w:t>
      </w:r>
      <w:r w:rsidRPr="002D362C">
        <w:rPr>
          <w:rFonts w:ascii="Times New Roman" w:hAnsi="Times New Roman" w:cs="Times New Roman"/>
          <w:sz w:val="28"/>
          <w:szCs w:val="28"/>
        </w:rPr>
        <w:tab/>
        <w:t>профессиональных исполнительских навыков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инструменте;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приобретение необходимых навыков для самостоятельного музицирования; приобретение навыков самостоятельной работы над произведением; овладение основами аккомпанемента.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Развивающие- развитие музыкальных способностей (музыкальный слух, память, метроритм);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развивать способность к художественному переживанию, эмоциональное начало в постоянной связи с интеллектуальным;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развитие творческих способностей; развитие артистических способностей;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развитие воображения, усидчивости, терпения, мышления. Воспитательные - воспитание культуры личности; эстетическое и нравственное воспитание обучающихся;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воспитание</w:t>
      </w:r>
      <w:r w:rsidRPr="002D362C">
        <w:rPr>
          <w:rFonts w:ascii="Times New Roman" w:hAnsi="Times New Roman" w:cs="Times New Roman"/>
          <w:sz w:val="28"/>
          <w:szCs w:val="28"/>
        </w:rPr>
        <w:tab/>
        <w:t>трудолюбия,</w:t>
      </w:r>
      <w:r w:rsidRPr="002D362C">
        <w:rPr>
          <w:rFonts w:ascii="Times New Roman" w:hAnsi="Times New Roman" w:cs="Times New Roman"/>
          <w:sz w:val="28"/>
          <w:szCs w:val="28"/>
        </w:rPr>
        <w:tab/>
        <w:t>чувство</w:t>
      </w:r>
      <w:r w:rsidRPr="002D362C">
        <w:rPr>
          <w:rFonts w:ascii="Times New Roman" w:hAnsi="Times New Roman" w:cs="Times New Roman"/>
          <w:sz w:val="28"/>
          <w:szCs w:val="28"/>
        </w:rPr>
        <w:tab/>
        <w:t>товарищества,</w:t>
      </w:r>
      <w:r w:rsidRPr="002D362C">
        <w:rPr>
          <w:rFonts w:ascii="Times New Roman" w:hAnsi="Times New Roman" w:cs="Times New Roman"/>
          <w:sz w:val="28"/>
          <w:szCs w:val="28"/>
        </w:rPr>
        <w:tab/>
        <w:t>чувство</w:t>
      </w:r>
      <w:r w:rsidRPr="002D362C">
        <w:rPr>
          <w:rFonts w:ascii="Times New Roman" w:hAnsi="Times New Roman" w:cs="Times New Roman"/>
          <w:sz w:val="28"/>
          <w:szCs w:val="28"/>
        </w:rPr>
        <w:tab/>
        <w:t>личной ответственности;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формирование патриотизма на основе репертуара;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 -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деятельностью. Умению давать объективную </w:t>
      </w:r>
      <w:r w:rsidRPr="002D362C">
        <w:rPr>
          <w:rFonts w:ascii="Times New Roman" w:hAnsi="Times New Roman" w:cs="Times New Roman"/>
          <w:sz w:val="28"/>
          <w:szCs w:val="28"/>
        </w:rPr>
        <w:lastRenderedPageBreak/>
        <w:t>оценку своему труду, формированию навыков взаимодействия с преподавателями, уважительного отношения к иному мнению 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Связь с другими предметами. Данная программа отвечает целостности, т.е. внутренней взаимосвязи компонентов учебного плана с такими предметами как «Сольфеджио», «Слушание музыки», «Музыкальной литературы» и др.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1.4.</w:t>
      </w:r>
      <w:r w:rsidRPr="002D362C">
        <w:rPr>
          <w:rFonts w:ascii="Times New Roman" w:hAnsi="Times New Roman" w:cs="Times New Roman"/>
          <w:sz w:val="28"/>
          <w:szCs w:val="28"/>
        </w:rPr>
        <w:tab/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программы.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Программа «Фортепиано» определяет содержание и организацию образовательного процесса в образовательном учреждении.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1.5.</w:t>
      </w:r>
      <w:r w:rsidRPr="002D362C">
        <w:rPr>
          <w:rFonts w:ascii="Times New Roman" w:hAnsi="Times New Roman" w:cs="Times New Roman"/>
          <w:sz w:val="28"/>
          <w:szCs w:val="28"/>
        </w:rPr>
        <w:tab/>
        <w:t>Основные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обучения: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Словесные. Устное изложение изучаемого материала; беседа с обучающимися; рассказ; анализ (нотного текста, формы, стиля, структуры музыкального произведения и т.д.).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Наглядные. Показ видеоматериалов; посещение концертов; прослушивание музыкальных произведений; показ, исполнение преподавателем; наблюдение, сравнение и т.д.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Практические. Практическая работа; самостоятельная работа; тренировочные упражнения (упражнения, гаммы, арпеджио, аккорды, штриховые упражнения, динамические упражнения и т.д.); техническая работа над пьесами.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1.6.</w:t>
      </w:r>
      <w:r w:rsidRPr="00C06294">
        <w:rPr>
          <w:rFonts w:ascii="Times New Roman" w:hAnsi="Times New Roman" w:cs="Times New Roman"/>
          <w:b/>
          <w:sz w:val="28"/>
          <w:szCs w:val="28"/>
        </w:rPr>
        <w:tab/>
        <w:t>Условия реализации учебного предмета: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Учебные</w:t>
      </w:r>
      <w:r w:rsidRPr="002D362C">
        <w:rPr>
          <w:rFonts w:ascii="Times New Roman" w:hAnsi="Times New Roman" w:cs="Times New Roman"/>
          <w:sz w:val="28"/>
          <w:szCs w:val="28"/>
        </w:rPr>
        <w:tab/>
        <w:t>аудитории</w:t>
      </w:r>
      <w:r w:rsidRPr="002D362C">
        <w:rPr>
          <w:rFonts w:ascii="Times New Roman" w:hAnsi="Times New Roman" w:cs="Times New Roman"/>
          <w:sz w:val="28"/>
          <w:szCs w:val="28"/>
        </w:rPr>
        <w:tab/>
        <w:t>для</w:t>
      </w:r>
      <w:r w:rsidRPr="002D362C">
        <w:rPr>
          <w:rFonts w:ascii="Times New Roman" w:hAnsi="Times New Roman" w:cs="Times New Roman"/>
          <w:sz w:val="28"/>
          <w:szCs w:val="28"/>
        </w:rPr>
        <w:tab/>
        <w:t>индивидуальных</w:t>
      </w:r>
      <w:r w:rsidRPr="002D362C">
        <w:rPr>
          <w:rFonts w:ascii="Times New Roman" w:hAnsi="Times New Roman" w:cs="Times New Roman"/>
          <w:sz w:val="28"/>
          <w:szCs w:val="28"/>
        </w:rPr>
        <w:tab/>
        <w:t>занятий,</w:t>
      </w:r>
      <w:r w:rsidRPr="002D362C">
        <w:rPr>
          <w:rFonts w:ascii="Times New Roman" w:hAnsi="Times New Roman" w:cs="Times New Roman"/>
          <w:sz w:val="28"/>
          <w:szCs w:val="28"/>
        </w:rPr>
        <w:tab/>
        <w:t>с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хорошей освещённостью и проветриванием;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фортепиано; стол; стулья;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шкаф для нотной литературы;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="00C06294" w:rsidRPr="002D362C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концертный зал со звукотехническим оборудованием;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библиотека</w:t>
      </w:r>
      <w:r w:rsidR="00C06294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 w:rsidRPr="002D362C">
        <w:rPr>
          <w:rFonts w:ascii="Times New Roman" w:hAnsi="Times New Roman" w:cs="Times New Roman"/>
          <w:sz w:val="28"/>
          <w:szCs w:val="28"/>
        </w:rPr>
        <w:t>нотным,</w:t>
      </w:r>
      <w:r w:rsidRPr="002D362C">
        <w:rPr>
          <w:rFonts w:ascii="Times New Roman" w:hAnsi="Times New Roman" w:cs="Times New Roman"/>
          <w:sz w:val="28"/>
          <w:szCs w:val="28"/>
        </w:rPr>
        <w:tab/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научно-</w:t>
      </w:r>
      <w:r w:rsidR="00C06294">
        <w:rPr>
          <w:rFonts w:ascii="Times New Roman" w:hAnsi="Times New Roman" w:cs="Times New Roman"/>
          <w:sz w:val="28"/>
          <w:szCs w:val="28"/>
        </w:rPr>
        <w:t>м</w:t>
      </w:r>
      <w:r w:rsidRPr="002D362C">
        <w:rPr>
          <w:rFonts w:ascii="Times New Roman" w:hAnsi="Times New Roman" w:cs="Times New Roman"/>
          <w:sz w:val="28"/>
          <w:szCs w:val="28"/>
        </w:rPr>
        <w:t>етодическим</w:t>
      </w:r>
      <w:r w:rsidRPr="002D362C">
        <w:rPr>
          <w:rFonts w:ascii="Times New Roman" w:hAnsi="Times New Roman" w:cs="Times New Roman"/>
          <w:sz w:val="28"/>
          <w:szCs w:val="28"/>
        </w:rPr>
        <w:tab/>
        <w:t xml:space="preserve">фондом, </w:t>
      </w:r>
      <w:r w:rsidR="00C06294">
        <w:rPr>
          <w:rFonts w:ascii="Times New Roman" w:hAnsi="Times New Roman" w:cs="Times New Roman"/>
          <w:sz w:val="28"/>
          <w:szCs w:val="28"/>
        </w:rPr>
        <w:t>с</w:t>
      </w:r>
      <w:r w:rsidRPr="002D362C">
        <w:rPr>
          <w:rFonts w:ascii="Times New Roman" w:hAnsi="Times New Roman" w:cs="Times New Roman"/>
          <w:sz w:val="28"/>
          <w:szCs w:val="28"/>
        </w:rPr>
        <w:t>ловарями ит.д.;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видеотеку, фильмотеку).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Техничес</w:t>
      </w:r>
      <w:r w:rsidR="00C06294">
        <w:rPr>
          <w:rFonts w:ascii="Times New Roman" w:hAnsi="Times New Roman" w:cs="Times New Roman"/>
          <w:sz w:val="28"/>
          <w:szCs w:val="28"/>
        </w:rPr>
        <w:t>кие средства:</w:t>
      </w:r>
      <w:r w:rsidR="00C06294">
        <w:rPr>
          <w:rFonts w:ascii="Times New Roman" w:hAnsi="Times New Roman" w:cs="Times New Roman"/>
          <w:sz w:val="28"/>
          <w:szCs w:val="28"/>
        </w:rPr>
        <w:tab/>
        <w:t>метроном,</w:t>
      </w:r>
      <w:r w:rsidR="00C06294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Pr="002D362C">
        <w:rPr>
          <w:rFonts w:ascii="Times New Roman" w:hAnsi="Times New Roman" w:cs="Times New Roman"/>
          <w:sz w:val="28"/>
          <w:szCs w:val="28"/>
        </w:rPr>
        <w:t>аудио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</w:t>
      </w:r>
      <w:r w:rsidRPr="002D362C">
        <w:rPr>
          <w:rFonts w:ascii="Times New Roman" w:hAnsi="Times New Roman" w:cs="Times New Roman"/>
          <w:sz w:val="28"/>
          <w:szCs w:val="28"/>
        </w:rPr>
        <w:tab/>
        <w:t>видеозаписей, магнитофон.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2.</w:t>
      </w:r>
      <w:r w:rsidRPr="00C0629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Объем учебного времени и виды учебной работы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Вид учебной работы</w:t>
      </w:r>
      <w:r w:rsidRPr="00C06294">
        <w:rPr>
          <w:rFonts w:ascii="Times New Roman" w:hAnsi="Times New Roman" w:cs="Times New Roman"/>
          <w:b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часов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Максимальная учебная нагрузка (всего)</w:t>
      </w:r>
      <w:r w:rsidRPr="002D362C">
        <w:rPr>
          <w:rFonts w:ascii="Times New Roman" w:hAnsi="Times New Roman" w:cs="Times New Roman"/>
          <w:sz w:val="28"/>
          <w:szCs w:val="28"/>
        </w:rPr>
        <w:tab/>
        <w:t>693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</w:t>
      </w:r>
      <w:r w:rsidRPr="002D362C">
        <w:rPr>
          <w:rFonts w:ascii="Times New Roman" w:hAnsi="Times New Roman" w:cs="Times New Roman"/>
          <w:sz w:val="28"/>
          <w:szCs w:val="28"/>
        </w:rPr>
        <w:tab/>
        <w:t>329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том числе:</w:t>
      </w:r>
      <w:r w:rsidRPr="002D362C">
        <w:rPr>
          <w:rFonts w:ascii="Times New Roman" w:hAnsi="Times New Roman" w:cs="Times New Roman"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-практические занятия</w:t>
      </w:r>
      <w:r w:rsidRPr="002D362C">
        <w:rPr>
          <w:rFonts w:ascii="Times New Roman" w:hAnsi="Times New Roman" w:cs="Times New Roman"/>
          <w:sz w:val="28"/>
          <w:szCs w:val="28"/>
        </w:rPr>
        <w:tab/>
        <w:t>321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-контрольные уроки</w:t>
      </w:r>
      <w:r w:rsidRPr="002D362C">
        <w:rPr>
          <w:rFonts w:ascii="Times New Roman" w:hAnsi="Times New Roman" w:cs="Times New Roman"/>
          <w:sz w:val="28"/>
          <w:szCs w:val="28"/>
        </w:rPr>
        <w:tab/>
        <w:t>8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Самостоятельная работа обучающегося (всего)</w:t>
      </w:r>
      <w:r w:rsidRPr="002D362C">
        <w:rPr>
          <w:rFonts w:ascii="Times New Roman" w:hAnsi="Times New Roman" w:cs="Times New Roman"/>
          <w:sz w:val="28"/>
          <w:szCs w:val="28"/>
        </w:rPr>
        <w:tab/>
        <w:t>559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том числе:</w:t>
      </w:r>
      <w:r w:rsidRPr="002D362C">
        <w:rPr>
          <w:rFonts w:ascii="Times New Roman" w:hAnsi="Times New Roman" w:cs="Times New Roman"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 выполнение домашнего задания</w:t>
      </w:r>
      <w:r w:rsidRPr="002D362C">
        <w:rPr>
          <w:rFonts w:ascii="Times New Roman" w:hAnsi="Times New Roman" w:cs="Times New Roman"/>
          <w:sz w:val="28"/>
          <w:szCs w:val="28"/>
        </w:rPr>
        <w:tab/>
        <w:t>532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 посещение учреждений культуры</w:t>
      </w:r>
      <w:r w:rsidRPr="002D362C">
        <w:rPr>
          <w:rFonts w:ascii="Times New Roman" w:hAnsi="Times New Roman" w:cs="Times New Roman"/>
          <w:sz w:val="28"/>
          <w:szCs w:val="28"/>
        </w:rPr>
        <w:tab/>
        <w:t>27</w:t>
      </w:r>
    </w:p>
    <w:p w:rsidR="002D362C" w:rsidRPr="002D362C" w:rsidRDefault="00C06294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D362C" w:rsidRPr="002D362C">
        <w:rPr>
          <w:rFonts w:ascii="Times New Roman" w:hAnsi="Times New Roman" w:cs="Times New Roman"/>
          <w:sz w:val="28"/>
          <w:szCs w:val="28"/>
        </w:rPr>
        <w:t>творческих</w:t>
      </w:r>
      <w:r w:rsidR="002D362C" w:rsidRPr="002D362C">
        <w:rPr>
          <w:rFonts w:ascii="Times New Roman" w:hAnsi="Times New Roman" w:cs="Times New Roman"/>
          <w:sz w:val="28"/>
          <w:szCs w:val="28"/>
        </w:rPr>
        <w:tab/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риятиях и </w:t>
      </w:r>
      <w:r w:rsidR="002D362C" w:rsidRPr="002D362C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2C" w:rsidRPr="002D362C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 w:rsidR="002D362C" w:rsidRPr="002D362C">
        <w:rPr>
          <w:rFonts w:ascii="Times New Roman" w:hAnsi="Times New Roman" w:cs="Times New Roman"/>
          <w:sz w:val="28"/>
          <w:szCs w:val="28"/>
        </w:rPr>
        <w:tab/>
        <w:t>27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Обоснование самостоятельной работы.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Самостоятельная работа один из важных пунктов федеральных государственных требований к дополнительной предпрофессиональной общеобразовательной программе в области музыкального искусства. Для обучающегося важно умение формировать в себе способность к саморазвитию, творческому применению полученных знаний, способ адаптации к профессиональной деятельности в современном мире.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Самостоятельная работа обучающихся включает в себя такие виды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2.1. Распределение учебного материала.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первом этапе обучения, после того как обучающиеся ознакомятся с устройством инструмента, его звучанием, следует уделить большое внимание посадке их за инструментом.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Одной из первых задач является создание таких условий работы, при которых обеспечивалась бы возможность организации у обучающихся правильных игровых движений. Известно, что основные игровые движения делаются всей рукой. Поэтому необходимо путем специальных упражнений помочь обучающемуся почувствовать всю руку «от плеча» и научить правильно владеть ею, уделив при этом должное внимание положению локтя, кисти и пальцев.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Далее следует перейти к освоению музыкальных произведений, состоящих из одной – двух нот. С первых же уроков необходимо научить обучающегося слушать свою игру. Объяснить, что мелодия – это важнейшее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выразительное свойство музыки. Она является основой  любого музыкального произведения. Другие стороны музыкальной речи: гармония, ритм, фактура, штрихи должны, по мнению М.И. Глинки, дополнить, раскрыть, «дорисовать» музыкальную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мысль.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На первых порах обучения важно приучить обучающегося точно прочитывать музыкальный текст, бережно относиться к авторским указаниям, научить правильно соблюдать аппликатуру, нюансы, знакомить </w:t>
      </w:r>
      <w:r w:rsidRPr="002D362C">
        <w:rPr>
          <w:rFonts w:ascii="Times New Roman" w:hAnsi="Times New Roman" w:cs="Times New Roman"/>
          <w:sz w:val="28"/>
          <w:szCs w:val="28"/>
        </w:rPr>
        <w:lastRenderedPageBreak/>
        <w:t>обучающегося с музыкальными терминами. Одновременно с первых уроков необходимо работать над выразительностью исполнения, научить правильно извлекать музыкальный звук. На данном этапе обучения подобранный репертуар знакомит с различными приемами исполнения: нон легато, легато, портаменто и стаккато. Обучающийся должен уметь охарактеризовать ту или иную мелодию, характер ее движения. На первом году обучения уделяется большое внимание усвоению основных аппликатурных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правил.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репертуаре первого года обучения преобладают пьесы несложного ритмического рисунка, способствующие выработке плавного напевного звучания. Желательно постоянно отводить на уроках время для чтения с листа, приучая обучающегося к аккуратному и внимательному разбору текста. Следует также познакомить его с несколькими гаммами по плану.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Годовые требования: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15-20 различных по форме музыкальных произведений: упражнения и этюды, пьесы  песенного и танцевального характера, пьесы с элементами полифонии, ансамбли.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Гаммы: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До,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октав.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Чтение нот с листа каждой рукой отдельно.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Андреева М. «Ехали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медведи»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Артоболевская А. «Вальс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собачек»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Берлин Б.«Пони-звездочка»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Благ В. «Чудак»ансамбль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Бойко Р. «Я лечу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ослика»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Витлин «Серенькая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кошечка»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Геталова О. «Добрый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гном»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Геталова О.«Часы»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9.</w:t>
      </w:r>
      <w:r w:rsidRPr="002D362C">
        <w:rPr>
          <w:rFonts w:ascii="Times New Roman" w:hAnsi="Times New Roman" w:cs="Times New Roman"/>
          <w:sz w:val="28"/>
          <w:szCs w:val="28"/>
        </w:rPr>
        <w:tab/>
        <w:t>Геталова О. «Рыжий кот» 10.Гретри А. «Кукушка и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осел»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«Этюд №1»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«Этюд №2»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«Этюд №5»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«Этюд №7»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Гнесина Е.«Этюды»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Гумберт Г.«Этюд»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Шитте Л. «Этюд №3»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Шитте Л. «Этюд №4»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Игнатьева В. «Тихая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песня»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«Про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Петю»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Прокофьев С.«Болтунья»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Томпсон Д. « Вальс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гномов»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Уотт Д. «Три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поросенка»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контрольного урока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Арман Ж.Пьеса.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Гнесина Е. 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Иорданский М. «Песенка про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чибиса».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Л.«Бурре».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втором году обучения следует уделить внимание развитию некоторой беглости пальцев. С этой целью в программу необходимо включать больше несложных этюдов и пьес технического характера. Преподавателю необходимо все больше уделять внимание изучению строения музыкальной фразы: мотив, подъем, кульминация,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спад.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12-15 различных по форме музыкальных произведений: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полифоническую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пьесу;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1 произведение сонатной или вариационной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формы;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4-6 пьес различного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характера;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4-6этюдов;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2ансамбля.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Гаммы: До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мажор обеими руками в пределах двух октав, Соль, Ре мажор отдельными руками, ля минор трех видов отдельными руками.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Школа игры на фортепиано (этюды по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Гнесина Е. 60 легких фортепианных пьес. Тетрадь 2. Соч.36.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Гурлит К. Этюды. Соч.62и82.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Лекупе Ф. Этюды Соч.17.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Шитте Л. 25 маленьких этюдов Соч.108.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Арман Ж.Фугетта.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Двесарабанды.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Голубев Е.Колыбельная.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Корелли А.Сарабанда.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Перселл Г. Ария.Менуэт.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Пикуль В.Пьеса.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Сонатная форма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Андре А. Сонатина Сольмажор.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Гуммель И. Легкаясоната.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Тема свариациями.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Голубовская Н. Вариации на тему «Русскойпесни».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Бетховен Л. «Сурок» Соч.52.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Прелюдии. Соч.58.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Пьесы №5,8. Соч.6.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 Полька реминор.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Рамо Ж.Менуэт.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Слонов Ю.Скерцино.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Шуман Р. Мелодия. Соч.68.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Ансамбль для начинающих.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Балакирев М. «НаВолге».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 «Ходит ветер уворот».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Красев М.«Колыбельная».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контрольного урока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Караманов А. Птички.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Перселл Г.«Менуэт»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Николаев А. «Тихаяпесня».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репертуаре третьего года обучения появляются произведения с более сложной фортепианной фактурой, требующей углубления и совершенствования исполнительских умений и навыков. Включаются произведения более подвижного темпа и развернутого характера.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12 различных по форме музыкальных произведений: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полифонические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пьесы;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произведения крупной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формы;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 этюда;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 пьесы различного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характера;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-</w:t>
      </w:r>
      <w:r w:rsidRPr="002D362C">
        <w:rPr>
          <w:rFonts w:ascii="Times New Roman" w:hAnsi="Times New Roman" w:cs="Times New Roman"/>
          <w:sz w:val="28"/>
          <w:szCs w:val="28"/>
        </w:rPr>
        <w:tab/>
        <w:t>2 ансамбля.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 мажорные – До, Соль, Ре, Ля; минорные – ля, ре, ми. Чтение нот с листа обеими руками легких пь</w:t>
      </w:r>
      <w:r w:rsidR="00C06294">
        <w:rPr>
          <w:rFonts w:ascii="Times New Roman" w:hAnsi="Times New Roman" w:cs="Times New Roman"/>
          <w:sz w:val="28"/>
          <w:szCs w:val="28"/>
        </w:rPr>
        <w:t>е</w:t>
      </w:r>
      <w:r w:rsidRPr="002D362C">
        <w:rPr>
          <w:rFonts w:ascii="Times New Roman" w:hAnsi="Times New Roman" w:cs="Times New Roman"/>
          <w:sz w:val="28"/>
          <w:szCs w:val="28"/>
        </w:rPr>
        <w:t>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 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Школа игры на фортепиано (этюды 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Лак Т. Соч. 172. Этюды№5,6.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 Лемуан А. Соч. 37. Этюды №4,5,20-23.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 Лешгорн А. Соч. 65. Избранные этюды для начинающих (по выбору). 5. Черни К. Соч. 821.Этюды 3, 5, 7, 24, 26, 33.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Александров А.«Кума».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Инвенция.Соч.60.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А.Прелюдия.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Корелли А. Сарабанда миминор.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Кригер И.Сарабанда.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Л.Бурре.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Сонатная форма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Школа игры на фортепиано. (Сонатины 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Ванхаль И.Рондо.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Глиэр Р. Рондо. Соч.43.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Жилинский А.Сонатина.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Клементи М. Сонатина До мажор. Соч.36.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Стоянов А.Вариации.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Барток Б.Менуэт.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10 пьес для фортепиано.Мазурка.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Прелюдии. Соч.58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А., 20 пьес для начинающих. №14, 16-20.Соч.6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 Полька«Чувство».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«Клоуны» Соч. 39.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«Медленный вальс» Соч. 23,39.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Сигмейстер Э. «Фортепианные пьесы длядетей»: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«Уличныеигры»;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«Солнечный день»;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Мелодия длябанджо;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Американская народнаяпесня.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Барток Б. «Вечер вдеревне».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И.Вальс.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Фортепианные ансамбли (по выбору) Соч.30.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Григ Э. «Влесу».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Шостакович Д.Колыбельная.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контрольного урока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 С.«Менуэт».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Свиридов Г. «Колыбельнаяпесенка»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Лемуан А.Этюд.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Стоянов Ю.Вариации.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4-й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репертуаре четвертого года обучения следует включать произведения, требующие более сложных исполнительских навыков: глубокого, напевного звучания мелодии, мягкого аккомпанемента, как в правой, так и в левой руке, довольно сложной педализации. Большое внимание следует уделять подбору этюдов на различные видытехники.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12 различных по форме музыкальных произведений: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произведения полифоническогосклада;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произведения крупной формы (сонатины,вариации);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3пьесы;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3этюда;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ансамбля.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Гаммы: диезные до 4-х знаков и бемольные до 2-х знаков обеими руками, до 3-х знаков минорные в прямом движении.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Маленькиеэтюды.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Лак Т. Соч. 172. Этюды №4,5.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 Лемуан А. Соч. 37. Этюды №20, 28, 29, 35, 37, 44.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Парцхаладзе М. «Три пьесы».Этюд.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Шитте Л. Опус 68. 25 этюдов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Полифонические 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Барток Б.Канон.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Трехголоснаяпрелюдия.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 Двухголосные фуги: ля минор, доминор.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В. А.Андантино.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Л. Ария сольминор.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Мясковский М. Двухголосная фуга реминор.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Произведения крупной формы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Блок В. Вариации на тему русской шуточнойпесни.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Глиэр Р. Рондо. Соч.43.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Жилинский А.Сонатина.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Вариации Фа мажор. Соч.51.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Кулау Ф. Вариации сольминор.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Кулау Ф. Сонатина До мажор №1. Соч.55.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Чимароза Д. Соната сольминор.</w:t>
      </w:r>
    </w:p>
    <w:p w:rsidR="002D362C" w:rsidRPr="002D362C" w:rsidRDefault="002D362C" w:rsidP="002D362C">
      <w:pPr>
        <w:tabs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Барток Б. «Пьесы» №11,17.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Мазурка соль минор.«Сказка».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М.«Чувство».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Глушков П. Испанскийтанец.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Гречанинов А. «Осенняя песенка» Соч.3.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Д.Токкатина.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Пахульский Г. «В мечтах».Соч.28.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Прокофьев С. «Сказочка» Соч.65.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Аренский А. Скерцино. Элегия. Соч.65.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Варламов А. «Красныйсарафан».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Парцхаладзе М. «Вцирке».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Рубинштейн А. «Горныевершины».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контрольных уроков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Барток Б.Вариации.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Григ Э.Вальс.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Миниатюра в формеэтюда.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Мясковский М. Двухголоснаяфуга.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5-й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В репертуаре пятого года обучения следует включать произведения, требующие более сложных исполнительских навыков: глубокого, напевного </w:t>
      </w:r>
      <w:r w:rsidRPr="002D362C">
        <w:rPr>
          <w:rFonts w:ascii="Times New Roman" w:hAnsi="Times New Roman" w:cs="Times New Roman"/>
          <w:sz w:val="28"/>
          <w:szCs w:val="28"/>
        </w:rPr>
        <w:lastRenderedPageBreak/>
        <w:t>звучания мелодии, мягкого аккомпанемента, как в правой, так и в левой руке, довольно сложной педализации. Большое внимание следует уделять подбору этюдов на различные виды техники.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12 различных по форме музыкальных произведений: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произведения полифоническогосклада;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произведения крупной формы (сонатины, вариации,рондо);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3пьесы;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3этюда;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ансамбля.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Гаммы: диезные до 5-х знаков и бемольные до 4-х знаков обеими руками мажорные и минорные.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 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Соч. 61. Избранные этюды №1, 2,4 , 8, 9, 16,18.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Соч. 88. Этюды№5,7. 3. Геллер С. Соч. 45,№14-16.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Лешгорн А. Соч. 66. Этюды №6, 9,12.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Лемуан А. Соч. 37, №28Этюд.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Пахульский Г. Соч. 23. Маленькийэтюд.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 Шитте Л. Соч. 68. 25 этюдов №5, 7, 9, 12, 18.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Полифонические 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12 легкихпьес.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Прелюдия Сольмажор.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Чакона из сюиты реминор.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Купревич В. Инвенция. Соч.154.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Лядов А. Канон Соч.34.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Лядов А.Сарабанда.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Сонатины, сонаты, вариации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Вариации на тему русской народной песни «Во поле береза стояла».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Бетховен Л. Сонатина Домажор.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Гайдн И. Сонаты Домажор.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Глазунов А. Сонатина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Дюссек И. Сонатина Сольмажор.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Рожавская Ю. Рондо Лямажор.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Чимароза Д. Сонатины: Домажор, Ремажор.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Верстовский А.Вальс.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Гаврилин В. Четырепьесы.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Дварионас Б.Вальс.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Зиринг В. Соч. 21«Сказание».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Калинников В. «Грустная песенка» сольминор.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Майкапар С. Элегия. Соч.33.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Пахульский Г.«Мечты».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Раков Н. Полька. 8 пьес на тему русской народнойпесни.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Ансанбли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Аренский А. Элегия. Соч.65.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Бородин А.Полька.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А.Баркарола.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Мусоргский М.«Гопак».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контрольных уроков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Грациоли Г. Соната ч.I.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Зиринг В.«Влесу».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Трехголоснаяпрелюдия.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Шуман Р. Маленькийроманс.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6-й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данном этапе обучения обучающийся должен обладать всеми необходимыми навыками. Включаются в репертуар произведения с усложненным ритмическим рисунком. Ведется работа над приемом двойных нот легато.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 10 различных по форме музыкальных произведений: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1 полифоническоепроизведение;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1 произведение крупнойформы;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 этюда;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 пьесы различногохарактера;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ансамбля.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Гаммы: диезные мажорные и минорные до 5 знаков.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 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 Беренс Г. Соч. 61. Этюды №4,15,26,28.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Геллер С. Этюд Соль мажор. Соч. 46. Этюд№12.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Соч. 27, №27 Этюд. 4. Лак Т. Соч. 95,№2.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 Лешгорн А. Соч. 136 «Школа беглости». 6. Шитте Л. Соч. 68.25 этюдов №21, 23, 25.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И.С. «Французские сюиты» симинор.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Прелюдия Сольмажор.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Г.Сюита.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Прелюдии ифуги.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Пахульский Г. Канон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Циполи Д. Сарабанда сольминор.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Чюрленис М. Фугетта симинор.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Произведения крупной формы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Альперин Д. Вариации на украинскуютему.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Вариации на тему русской народнойпесни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Бортнянский Д. Соната Домажор.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Гайдн И. Соната №2 Соль мажор II, IIIчасти.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Гречанинов А. Соч. 110 Сонатина фамажор.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В. Соната№19.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Сильванский Н. Вариации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Чимароза Д. Соната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Гедике А. Альбом фортепианных пьес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Гречанинов А.«Жалоба».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Грибоедов А. Двавальса.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Гуревич П. Альбом фортепианных пьес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Косенко В.Юмореска.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Крамер Д. «Танцующийскрипач».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Мендельсон Ф. «Песни без слов» №6, 8, 9,48.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Мусоргский М.«Слеза»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C06294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Брамс И. «Венгерскиетанцы».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Григ Э. «Танец Анитры» из сюиты «ПерГюнт».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Раков Н.«Протяжная».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Шостакович Д.Тарантелла.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контрольных уроков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Гречанинов А. Русскаяпляска.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Черни К. – Гермер Г. Этюд№41.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Дварионас Б.Вальс.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Дюссек Я.Сонатина.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 – й год обучения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данном этапе обучения значительно увеличивается диапазон клавиатуры и объем каждой пьесы. Большое место следует уделить работе над выразительностью произведений, применяя все способы искусства игры на фортепиано: звукоизвлечение, свободу аппарата, педализацию, фразировку, нюансировку, знание формы и т.д.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течение учебного года обучающийся должен пройти: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1 полифоническоепроизведение;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1 произведение крупнойформы;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2 этюда;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3-4 пьесы.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Примерный репертуарный список Этюды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Беренс Г. Соч. 61Этюды.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Горлов Н. Концертныйэтюд.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Крамер И. Этюд До мажор№5.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Лешгорн А. Этюды Соч.66.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Полифония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 С. Двухголосные инвенции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И.С. «Маленькие прелюдии и фуги»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И.С. «Французские сюиты» (повыбору).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 Чакона.Пассакалья.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Глинка М. Фуга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Прелюдии ифуги.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Слонимский С. 24 прелюдии и фуги дляфортепиано.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Произведения крупной формы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Беркович И. Вариации на темуПаганини.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Гайдн И. Соната №2 миминор.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Легкие вариации ляминор.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Кабалевский Д. Сонатина Домажор.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Клементи М. Соч. 26 Соната фа-диезминор.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Раков Н. Сонатина№13.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Хачатурян А. Сонатина Домажор.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Пьесы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Аренский А. Роман. Соч.53.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Гаврилин В. Тританца.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Глиэр Р. Дваэскиза.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Калинников В.Элегия.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Караев К. Двепрелюдии.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Ласковский И.«Мимолетность».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Наймушин Ю. Пятьпрелюдий.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Шамо И.Юмореска.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9.</w:t>
      </w:r>
      <w:r w:rsidRPr="002D362C">
        <w:rPr>
          <w:rFonts w:ascii="Times New Roman" w:hAnsi="Times New Roman" w:cs="Times New Roman"/>
          <w:sz w:val="28"/>
          <w:szCs w:val="28"/>
        </w:rPr>
        <w:tab/>
        <w:t>Шопен Ф. Вальс симинор.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Ансамбли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Брамс И. Венгерские танцы. Тетради1,2.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Дворжак А. «Славянские танцы» Соч.46.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Джоплин С. «Артистэстрады».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Свиридов Г. «Зимняядорога».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Примерные программы контрольныхуроков I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Бетховен Л. «КЭлизе».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Моцарт В. Сонатина№1.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II</w:t>
      </w:r>
    </w:p>
    <w:p w:rsidR="002D362C" w:rsidRPr="002D362C" w:rsidRDefault="00C06294" w:rsidP="00C06294">
      <w:pPr>
        <w:tabs>
          <w:tab w:val="left" w:pos="1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Гендель Г.«Чакона».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Чайковский П.«Камаринская».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3.</w:t>
      </w:r>
      <w:r w:rsidRPr="00C0629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2D362C" w:rsidRPr="00C06294" w:rsidRDefault="00C06294" w:rsidP="00C06294">
      <w:pPr>
        <w:tabs>
          <w:tab w:val="left" w:pos="41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Настоящая программа обеспечивает художественно-эстетическое развитие личности и приобретение ею художественно-исполнительских знаний, умений и навыков: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-</w:t>
      </w:r>
      <w:r w:rsidRPr="002D362C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многообразие возможности фортепиано для достижения наиболее убедительной интерпретации авторского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текста;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знание репертуара для фортепиано включающего произведения разных стилей и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жанров;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фортепиано;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знание профессиональной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умение читать с листа несложных музыкальных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художественно-оправданных технических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приёмов;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сформированных, сформированных представлений о методике разучивания музыкальных произведений и приёмах работы над исполнительскими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трудностями;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выработка у обучающихся личностных качеств, способствующих восприятию в достаточном объёме учебной информации;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Приобретение навыков творческой деятельности;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умение планировать свою домашнюю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работу;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осуществление самостоятельного контроля за своей учебной деятельностью;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умение давать объективную оценку своему труду, формирование навыков взаимодействия с преподавателями и обучающимися в образовательном процессе;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уважительное отношение к иному мнению и художественно-эстетическим взглядам, понимание причин успеха/неуспеха собственной учебной деятельности;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определение наиболее эффективных способов достижения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результата.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b/>
          <w:sz w:val="28"/>
          <w:szCs w:val="28"/>
        </w:rPr>
        <w:t>4.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Формы и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b/>
          <w:sz w:val="28"/>
          <w:szCs w:val="28"/>
        </w:rPr>
        <w:t>контроля,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b/>
          <w:sz w:val="28"/>
          <w:szCs w:val="28"/>
        </w:rPr>
        <w:t>система оценок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Реализация образовательной программы включает в себя следующие виды аттестации: текущая, промежуточная.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Текущий контроль осуществляется по ходу занятия преподавателем, ведущим предмет посредством обсуждения выполненного домашнего задания и выставления оценки за конкретный</w:t>
      </w:r>
      <w:r w:rsidR="00C06294"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урок.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Промежуточный контроль производится в виде контрольных уроков в 4, 6, 8, 9, 10, 11, 12, 13, 14, 15, 16полугодиях.</w:t>
      </w:r>
    </w:p>
    <w:p w:rsidR="002D362C" w:rsidRPr="002D362C" w:rsidRDefault="002D362C" w:rsidP="00C06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4.1.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Критерии оценок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Оценка за работу и выступления дополняют и корректируют друг друга. Все выступления обучающихся оцениваются по пятибалльной системе.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Оценка 5 (отлично).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Предполагает репертуарное продвижение, которое должно соответствовать классу, хорошее качество исполнения. Количество и трудность произведений должны соответствовать уровню класса. Качество означает понимание стиля произведения, понимание формы произведения, осмысленность исполнения, владение фортепианными штрихами. Особо нужно учитывать трудолюбие, заинтересованность обучающегося на исполняемою музыку.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Оценка 4 (хорошо).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Более легкий по объему материал, более доступный по содержанию, фактуре, техническим задачам. Допустимы более умеренные темпы, менее яркие выступления, но качество отработанных навыков и приемов должно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быть обязательно. Наличие понимания обучающимися музыкальной мысли и характера произведения.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Оценка 3 (удовлетворительно).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облегченный репертуар,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отсутствие эмоциональности и музыкальногомышления,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ошибки в нотном тексте, связанные снедоработкой,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непонимание формы, характера исполняемогопроизведения.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Оценка 2 ( неудовлетворительно).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частые срывы и остановки приисполнении,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отсутствие слухового контроля собственногоисполнения,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несоответствиерепертуара,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низкое качество звукоизвлечения извуковедения,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метро - ритмическаянеустойчивость.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5.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Для</w:t>
      </w:r>
      <w:r w:rsidRPr="002D36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ab/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необходимо </w:t>
      </w:r>
      <w:r w:rsidRPr="002D362C">
        <w:rPr>
          <w:rFonts w:ascii="Times New Roman" w:hAnsi="Times New Roman" w:cs="Times New Roman"/>
          <w:sz w:val="28"/>
          <w:szCs w:val="28"/>
        </w:rPr>
        <w:t>следующее</w:t>
      </w:r>
      <w:r w:rsidRPr="002D362C">
        <w:rPr>
          <w:rFonts w:ascii="Times New Roman" w:hAnsi="Times New Roman" w:cs="Times New Roman"/>
          <w:sz w:val="28"/>
          <w:szCs w:val="28"/>
        </w:rPr>
        <w:tab/>
        <w:t>методическое обеспечение: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-рекомендуемые учебные издания (нотные издания; хрестоматии; сборники гамм, упражнений, этюдов; клавиры);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-методическая и учебная литература;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-наличие музыкальных словарей музыкальных энциклопедий;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-дополнительные источники: поисковые системы, сайты интернета, сайты издательств.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Методические средства обучения: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-дидактические материалы;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-демонстрационные материалы: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-наглядные пособия;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-информационные материалы к видео и аудиозаписям.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5.1.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Методические рекомендации преподавателю.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Урок по фортепиано является основной формой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учащегося.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Все элементы урока направлены на осуществление основных художественно воспитательных задач. В своей работе преподаватель, в зависимости от дидактической цели и содержания учебного материала, использует различные типы проведения урока, проводит его разными приёмами и методами. Устранение шаблона и стандарта в проведении уроков повышает интерес обучающегося к занятиям, активизирует его мышление, ведёт к большей эффективности занятий и лучшему усвоению занятий и навыков. Достижение единства в художественном и техническом развитии ученика – основное условие формирования музыканта.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Художественное развитие обучающихся должно быть направлено к верному пониманию выразительных возможностей музыкального языка, его стилевых и жанровых особенностей, необходимых для выявления характера, содержания, музыкальных образов художественного произведения через соответствующие технические средства и игровые приёмы.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Техника является материальной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исполнительского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важнейшим средством передачи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 работе</w:t>
      </w:r>
      <w:r w:rsidRPr="002D362C">
        <w:rPr>
          <w:rFonts w:ascii="Times New Roman" w:hAnsi="Times New Roman" w:cs="Times New Roman"/>
          <w:sz w:val="28"/>
          <w:szCs w:val="28"/>
        </w:rPr>
        <w:tab/>
        <w:t>над</w:t>
      </w:r>
      <w:r w:rsidRPr="002D362C">
        <w:rPr>
          <w:rFonts w:ascii="Times New Roman" w:hAnsi="Times New Roman" w:cs="Times New Roman"/>
          <w:sz w:val="28"/>
          <w:szCs w:val="28"/>
        </w:rPr>
        <w:tab/>
        <w:t>развитием</w:t>
      </w:r>
      <w:r w:rsidRPr="002D362C">
        <w:rPr>
          <w:rFonts w:ascii="Times New Roman" w:hAnsi="Times New Roman" w:cs="Times New Roman"/>
          <w:sz w:val="28"/>
          <w:szCs w:val="28"/>
        </w:rPr>
        <w:tab/>
        <w:t>и</w:t>
      </w:r>
      <w:r w:rsidRPr="002D362C">
        <w:rPr>
          <w:rFonts w:ascii="Times New Roman" w:hAnsi="Times New Roman" w:cs="Times New Roman"/>
          <w:sz w:val="28"/>
          <w:szCs w:val="28"/>
        </w:rPr>
        <w:tab/>
        <w:t>совершенствованием</w:t>
      </w:r>
      <w:r w:rsidRPr="002D362C">
        <w:rPr>
          <w:rFonts w:ascii="Times New Roman" w:hAnsi="Times New Roman" w:cs="Times New Roman"/>
          <w:sz w:val="28"/>
          <w:szCs w:val="28"/>
        </w:rPr>
        <w:tab/>
        <w:t>исполнительской техники, наряду с основными инструктивными формами 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место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занимают этюды.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Подбор этюдной литературы осуществляется с учётом индивидуальных технических возможностей ученика, максимальной приблизительности к изучаемым художественным произведениям, а также для развития и закрепления различных игровых навыков.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Одним из важнейших этапов в обучении игре на инструменте является работа над художественным произведением. Работу следует разделить на три этапа: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произведением;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стадия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разучивания;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-</w:t>
      </w:r>
      <w:r w:rsidRPr="002D362C">
        <w:rPr>
          <w:rFonts w:ascii="Times New Roman" w:hAnsi="Times New Roman" w:cs="Times New Roman"/>
          <w:sz w:val="28"/>
          <w:szCs w:val="28"/>
        </w:rPr>
        <w:tab/>
        <w:t>работа над раскрытием художественного содержания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целом.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задачу первого этапа должно входить краткое ознакомление с творчеством композитора, создавшего произведение, стилем, характером, формой, темпом, штрихами, а также с предстоящими творческими техническими и художественными трудностями, составление исполнительского плана.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Второй этап, основная задача – применение выразительных средств и работа над ними – более длительный и трудоёмкий. Подбор различных способов звукоизвлечения обуславливается авторскими указаниями, характером и содержанием пьесы.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третьем этапе синтезируется всё, что сделано на первых двух этапах: устанавливается смысловое соотношение фраз внутри предложений, предложений – внутри периодов и периодов внутри более крупных построений: выявляется главная кульминация произведений, сопряжение с ней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кульминаций.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В учебных программах значительное место отводится изучению пьес малой формы.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работе над пьесой у учащихся воспитывается понимание разновидностей жанра, особенностей композиторских стилей, применение различных выразительных средств музыкального языка. В этом направлении преподаватель работает с обучающимся над совершенствованием отдельных сторон исполнительского мастерства, умением добиваться законченности и ясности изложения музыкальных мыслей.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На всех стадиях обучения преподаватель особое внимание должен уделить работе над мелодией. Главной задачей на первых этапах является введение обучающихся в мир мелодических образов, развитие у него элементарных навыков выразительного исполнения мелодии. В более позднем периоде необходимо знакомить обучающегося с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мелодии. Следует приучать обучающегося к самостоятельному определению границ между фразами, предложениями, периодами и др. построениями.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Музыкальное развитие обучающегося предполагает воспитание способности слышать и воспринимать музыкальное произведение как единое целое. В этом смысле большое воспитательное значение придаётся полифонической музыке.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Приступая к работе над полифонией, преподаватель заостряет особое внимание на подборе репертуара. На начальном этапе он должен основываться на наиболее доступной для обучающегося подголосочной фактуре, контрастном сопоставлении голосов.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Обучающийся должен сыграть каждый голос от начала до конца законченно и выразительно. Для развития полифонического слуха и ускорения разучивания произведения рекомендуется петь один голос, в то время как другие исполнять на фортепиано.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Очень важным составляющим учебного процесса является работа над крупной формой, которая предполагает умение обучающегося охватывать большой музыкальный материал. Работа над такими произведениями воспитывает в обучающемся масштабность музыкального мышления, способствует развитию исполнительской культуры, музыкального вкуса, технического мастерства.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Важнейшие преподавательские принципы постепенности и последовательности в изучении материала требуют от преподавателя применения различных подходов к обучающимся, исходящих из оценки их интеллектуальных, физических, музыкальных и эмоциональных данных, уровня подготовки.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В классе по фортепиано решается целый ряд задач: формирование музыкально-исполнительского аппарата обучающегося, воспитание звуковой культуры, выразительности, красоты и певучести звучания, овладение различными техническими приемами, необходимыми для развития беглости, четкости, ровности исполнения, работа над важнейшими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 xml:space="preserve">музыкально-художественного исполнения (точность прочтения музыкального текста, выразительность интонации, ритмическая четкость), </w:t>
      </w:r>
      <w:r w:rsidRPr="002D362C">
        <w:rPr>
          <w:rFonts w:ascii="Times New Roman" w:hAnsi="Times New Roman" w:cs="Times New Roman"/>
          <w:sz w:val="28"/>
          <w:szCs w:val="28"/>
        </w:rPr>
        <w:lastRenderedPageBreak/>
        <w:t>правильный подбор аппликатуры, соблюдение динамики, фразировки, построение формы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обучающихся зависят непосредственно от того, насколько тщательно спланирована работа в целом, глубоко продуман выбор репертуара.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</w:t>
      </w:r>
      <w:r w:rsidRPr="002D362C">
        <w:rPr>
          <w:rFonts w:ascii="Times New Roman" w:hAnsi="Times New Roman" w:cs="Times New Roman"/>
          <w:b/>
          <w:sz w:val="28"/>
          <w:szCs w:val="28"/>
        </w:rPr>
        <w:t>.2.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b/>
          <w:sz w:val="28"/>
          <w:szCs w:val="28"/>
        </w:rPr>
        <w:t>обучающимся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Умение обучающегося самостоятельно и грамотно работать над музыкальными произведениями или инструктивным материалом значительно активизирует учебный процесс. Для воспитания и развития навыков самостоятельного мышления можно рекомендовать следующие формы работы собучающимися: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Устный отчёт о подготовке домашнего задания: чего было труднее добиться, какими способами устранялись встретившиеся трудности, каков был режим занятий и тд.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Самостоятельный анализ своего исполнения на уроке: следует указать на допущенные ошибки и наметить способы их устранения, оценить свою игру, проанализировать исполнения своего товарища, обратив особое внимание на те произведения, которые ученик сам играл прежде и хорошо изучил.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Самостоятельный устный и практический разбор на инструменте нового задания в классе под наблюдениемпреподавателя.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Словесная характеристика замысла или настроения произведения и анализ средств музыкальной выразительности, использованных композитором.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Определение особенностей произведения: его характер лад, размер, форма. Определить динамические оттенки, повторяющиеся элементы фактуры.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Занятия по анализу музыкальных произведений целесообразно начинать с песенного материала, так как связь слова и мелодии способствует более яркому образному восприятию художественного содержания,  заостряет внимание обучающегося на музыкальном языке как средстве выражения эмоционального состояния и музыкального содержания, интенсивно развивает его художественное мышление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2C">
        <w:rPr>
          <w:rFonts w:ascii="Times New Roman" w:hAnsi="Times New Roman" w:cs="Times New Roman"/>
          <w:sz w:val="28"/>
          <w:szCs w:val="28"/>
        </w:rPr>
        <w:t>вкус.</w:t>
      </w: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6.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Список литературы и средствобучения.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62C">
        <w:rPr>
          <w:rFonts w:ascii="Times New Roman" w:hAnsi="Times New Roman" w:cs="Times New Roman"/>
          <w:b/>
          <w:sz w:val="28"/>
          <w:szCs w:val="28"/>
        </w:rPr>
        <w:t>6.1.</w:t>
      </w:r>
      <w:r w:rsidRPr="002D362C">
        <w:rPr>
          <w:rFonts w:ascii="Times New Roman" w:hAnsi="Times New Roman" w:cs="Times New Roman"/>
          <w:b/>
          <w:sz w:val="28"/>
          <w:szCs w:val="28"/>
        </w:rPr>
        <w:tab/>
        <w:t>Учебно - методическая литература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Алексеев А. «Методика обучения игре на фортепиано». – М.,1990.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Айзенштадт С.А. «Детский  альбом» П. И. Чайковского. - М.,2003.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Брянская Ф. Формирование и развитие навыка игры с листа в первые годы обучения пианиста. – М.,2005.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Вицинский А. В. Беседы с пианистами. – М.,2004.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«Вопросы музыкальной педагогики» - научные труды МГК им. П.И. Чайковского, вып.11, сборник 16 под ред. Рощиной Л. – М.,1997.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Голубовская Н. «Искусство педализации». – Л.,1990.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Гольденвейзер А. «О музыкальном искусстве». Сборник статей. – М.,2000.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Гофман И. «Фортепианная игра. Ответы на вопросы о фортепианной игре». – М.,2001.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9.</w:t>
      </w:r>
      <w:r w:rsidRPr="002D362C">
        <w:rPr>
          <w:rFonts w:ascii="Times New Roman" w:hAnsi="Times New Roman" w:cs="Times New Roman"/>
          <w:sz w:val="28"/>
          <w:szCs w:val="28"/>
        </w:rPr>
        <w:tab/>
        <w:t>Коган Г. «Работа пианиста». – М.,2000.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10.</w:t>
      </w:r>
      <w:r w:rsidRPr="002D362C">
        <w:rPr>
          <w:rFonts w:ascii="Times New Roman" w:hAnsi="Times New Roman" w:cs="Times New Roman"/>
          <w:sz w:val="28"/>
          <w:szCs w:val="28"/>
        </w:rPr>
        <w:tab/>
        <w:t>Корто А. О фортепианном искусстве.- М.: Классика ,2005.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11.</w:t>
      </w:r>
      <w:r w:rsidRPr="002D362C">
        <w:rPr>
          <w:rFonts w:ascii="Times New Roman" w:hAnsi="Times New Roman" w:cs="Times New Roman"/>
          <w:sz w:val="28"/>
          <w:szCs w:val="28"/>
        </w:rPr>
        <w:tab/>
        <w:t>Либерман Е. Я. Работа над фортепианной техникой. – М:Музыка,1991.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12.</w:t>
      </w:r>
      <w:r w:rsidRPr="002D362C">
        <w:rPr>
          <w:rFonts w:ascii="Times New Roman" w:hAnsi="Times New Roman" w:cs="Times New Roman"/>
          <w:sz w:val="28"/>
          <w:szCs w:val="28"/>
        </w:rPr>
        <w:tab/>
        <w:t>Мильштейн Я. «Советы Шопена пианистам» - М.,1990.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13.</w:t>
      </w:r>
      <w:r w:rsidRPr="002D362C">
        <w:rPr>
          <w:rFonts w:ascii="Times New Roman" w:hAnsi="Times New Roman" w:cs="Times New Roman"/>
          <w:sz w:val="28"/>
          <w:szCs w:val="28"/>
        </w:rPr>
        <w:tab/>
        <w:t>Мильштейн</w:t>
      </w:r>
      <w:r w:rsidRPr="002D362C">
        <w:rPr>
          <w:rFonts w:ascii="Times New Roman" w:hAnsi="Times New Roman" w:cs="Times New Roman"/>
          <w:sz w:val="28"/>
          <w:szCs w:val="28"/>
        </w:rPr>
        <w:tab/>
        <w:t>Я.</w:t>
      </w:r>
      <w:r w:rsidRPr="002D362C">
        <w:rPr>
          <w:rFonts w:ascii="Times New Roman" w:hAnsi="Times New Roman" w:cs="Times New Roman"/>
          <w:sz w:val="28"/>
          <w:szCs w:val="28"/>
        </w:rPr>
        <w:tab/>
        <w:t>«Хорошо</w:t>
      </w:r>
      <w:r w:rsidRPr="002D362C">
        <w:rPr>
          <w:rFonts w:ascii="Times New Roman" w:hAnsi="Times New Roman" w:cs="Times New Roman"/>
          <w:sz w:val="28"/>
          <w:szCs w:val="28"/>
        </w:rPr>
        <w:tab/>
        <w:t>темперированный</w:t>
      </w:r>
      <w:r w:rsidRPr="002D362C">
        <w:rPr>
          <w:rFonts w:ascii="Times New Roman" w:hAnsi="Times New Roman" w:cs="Times New Roman"/>
          <w:sz w:val="28"/>
          <w:szCs w:val="28"/>
        </w:rPr>
        <w:tab/>
        <w:t>клавир</w:t>
      </w:r>
      <w:r w:rsidRPr="002D362C">
        <w:rPr>
          <w:rFonts w:ascii="Times New Roman" w:hAnsi="Times New Roman" w:cs="Times New Roman"/>
          <w:sz w:val="28"/>
          <w:szCs w:val="28"/>
        </w:rPr>
        <w:tab/>
        <w:t>И.С.Баха</w:t>
      </w:r>
      <w:r w:rsidRPr="002D362C">
        <w:rPr>
          <w:rFonts w:ascii="Times New Roman" w:hAnsi="Times New Roman" w:cs="Times New Roman"/>
          <w:sz w:val="28"/>
          <w:szCs w:val="28"/>
        </w:rPr>
        <w:tab/>
        <w:t>и особенности его исполнения» - Классика XXI, М.,2001.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14.</w:t>
      </w:r>
      <w:r w:rsidRPr="002D362C">
        <w:rPr>
          <w:rFonts w:ascii="Times New Roman" w:hAnsi="Times New Roman" w:cs="Times New Roman"/>
          <w:sz w:val="28"/>
          <w:szCs w:val="28"/>
        </w:rPr>
        <w:tab/>
        <w:t>Нейгауз Г. «Об искусстве фортепианной игры». – М.,1990.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15.</w:t>
      </w:r>
      <w:r w:rsidRPr="002D362C">
        <w:rPr>
          <w:rFonts w:ascii="Times New Roman" w:hAnsi="Times New Roman" w:cs="Times New Roman"/>
          <w:sz w:val="28"/>
          <w:szCs w:val="28"/>
        </w:rPr>
        <w:tab/>
        <w:t>Николаев А.Очерки</w:t>
      </w:r>
      <w:r w:rsidRPr="002D362C">
        <w:rPr>
          <w:rFonts w:ascii="Times New Roman" w:hAnsi="Times New Roman" w:cs="Times New Roman"/>
          <w:sz w:val="28"/>
          <w:szCs w:val="28"/>
        </w:rPr>
        <w:tab/>
        <w:t>по истории фортепианной педагогики и теории пианизма. – М.: Музыка,1990.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16.</w:t>
      </w:r>
      <w:r w:rsidRPr="002D362C">
        <w:rPr>
          <w:rFonts w:ascii="Times New Roman" w:hAnsi="Times New Roman" w:cs="Times New Roman"/>
          <w:sz w:val="28"/>
          <w:szCs w:val="28"/>
        </w:rPr>
        <w:tab/>
        <w:t>Носина В. «Символика музыкиБаха».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17.</w:t>
      </w:r>
      <w:r w:rsidRPr="002D362C">
        <w:rPr>
          <w:rFonts w:ascii="Times New Roman" w:hAnsi="Times New Roman" w:cs="Times New Roman"/>
          <w:sz w:val="28"/>
          <w:szCs w:val="28"/>
        </w:rPr>
        <w:tab/>
        <w:t>Смирнова Т. Фортепиано – интенсивный курс. – М.:Музыка,1992.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18.</w:t>
      </w:r>
      <w:r w:rsidRPr="002D362C">
        <w:rPr>
          <w:rFonts w:ascii="Times New Roman" w:hAnsi="Times New Roman" w:cs="Times New Roman"/>
          <w:sz w:val="28"/>
          <w:szCs w:val="28"/>
        </w:rPr>
        <w:tab/>
        <w:t>Перельман Н. «В классе рояля» - Классика XXI. – М.,2002.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19.</w:t>
      </w:r>
      <w:r w:rsidRPr="002D362C">
        <w:rPr>
          <w:rFonts w:ascii="Times New Roman" w:hAnsi="Times New Roman" w:cs="Times New Roman"/>
          <w:sz w:val="28"/>
          <w:szCs w:val="28"/>
        </w:rPr>
        <w:tab/>
        <w:t>Фейнберг С. «Пианизм как искусство» - Классика XXI, М., 2001.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20.</w:t>
      </w:r>
      <w:r w:rsidRPr="002D362C">
        <w:rPr>
          <w:rFonts w:ascii="Times New Roman" w:hAnsi="Times New Roman" w:cs="Times New Roman"/>
          <w:sz w:val="28"/>
          <w:szCs w:val="28"/>
        </w:rPr>
        <w:tab/>
        <w:t>Шмидт – Шкловская А. О воспитании пианистических навыков – М.: Классика,2002.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21.</w:t>
      </w:r>
      <w:r w:rsidRPr="002D362C">
        <w:rPr>
          <w:rFonts w:ascii="Times New Roman" w:hAnsi="Times New Roman" w:cs="Times New Roman"/>
          <w:sz w:val="28"/>
          <w:szCs w:val="28"/>
        </w:rPr>
        <w:tab/>
        <w:t>Щапов А. Фортепианный урок в музыкальной школе – М.;Классика,2002.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22.</w:t>
      </w:r>
      <w:r w:rsidRPr="002D362C">
        <w:rPr>
          <w:rFonts w:ascii="Times New Roman" w:hAnsi="Times New Roman" w:cs="Times New Roman"/>
          <w:sz w:val="28"/>
          <w:szCs w:val="28"/>
        </w:rPr>
        <w:tab/>
        <w:t>Яворский Б. «Сюиты Баха для клавира» – М. Классика,2002.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6.2.</w:t>
      </w:r>
      <w:r w:rsidRPr="00C06294">
        <w:rPr>
          <w:rFonts w:ascii="Times New Roman" w:hAnsi="Times New Roman" w:cs="Times New Roman"/>
          <w:b/>
          <w:sz w:val="28"/>
          <w:szCs w:val="28"/>
        </w:rPr>
        <w:tab/>
        <w:t>Основная нотная</w:t>
      </w:r>
      <w:r w:rsidR="00C06294" w:rsidRPr="00C0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29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Альбом ученика-пианиста. Хрестоматия 1-4 кл. сост. Цыганова Г. Г., Королькова И. С., Ростов-на-Дону, Феникс2017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Альбом ученика-пианиста. Хрестоматия 5 кл. сост. Цыганова Г. Г., Королькова И. С., Ростов-на-Дону. Феникс2016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 С. Маленькие прелюдии и фуги. «Музыка» Москва1970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Гнесина Е. Фортепианная азбука М., «Советский Композитор»1984.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Милич Фортепиано 3 класс М. Кифара2007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Педагогический репертуар. Хрестоматия для фортепиано 1-3 кл. ДМШ ред.-сост.: Любомудрова Н., Сорокин К., Туманян А., М.1995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Фортепианная</w:t>
      </w:r>
      <w:r w:rsidRPr="002D362C">
        <w:rPr>
          <w:rFonts w:ascii="Times New Roman" w:hAnsi="Times New Roman" w:cs="Times New Roman"/>
          <w:sz w:val="28"/>
          <w:szCs w:val="28"/>
        </w:rPr>
        <w:tab/>
        <w:t>техника.</w:t>
      </w:r>
      <w:r w:rsidRPr="002D362C">
        <w:rPr>
          <w:rFonts w:ascii="Times New Roman" w:hAnsi="Times New Roman" w:cs="Times New Roman"/>
          <w:sz w:val="28"/>
          <w:szCs w:val="28"/>
        </w:rPr>
        <w:tab/>
        <w:t>Ред.-</w:t>
      </w:r>
      <w:r w:rsidRPr="002D362C">
        <w:rPr>
          <w:rFonts w:ascii="Times New Roman" w:hAnsi="Times New Roman" w:cs="Times New Roman"/>
          <w:sz w:val="28"/>
          <w:szCs w:val="28"/>
        </w:rPr>
        <w:tab/>
        <w:t>сост.:</w:t>
      </w:r>
      <w:r w:rsidRPr="002D362C">
        <w:rPr>
          <w:rFonts w:ascii="Times New Roman" w:hAnsi="Times New Roman" w:cs="Times New Roman"/>
          <w:sz w:val="28"/>
          <w:szCs w:val="28"/>
        </w:rPr>
        <w:tab/>
        <w:t>Натансон</w:t>
      </w:r>
      <w:r w:rsidRPr="002D362C">
        <w:rPr>
          <w:rFonts w:ascii="Times New Roman" w:hAnsi="Times New Roman" w:cs="Times New Roman"/>
          <w:sz w:val="28"/>
          <w:szCs w:val="28"/>
        </w:rPr>
        <w:tab/>
        <w:t>В.,</w:t>
      </w:r>
      <w:r w:rsidRPr="002D362C">
        <w:rPr>
          <w:rFonts w:ascii="Times New Roman" w:hAnsi="Times New Roman" w:cs="Times New Roman"/>
          <w:sz w:val="28"/>
          <w:szCs w:val="28"/>
        </w:rPr>
        <w:tab/>
        <w:t>Дельнова</w:t>
      </w:r>
      <w:r w:rsidRPr="002D362C">
        <w:rPr>
          <w:rFonts w:ascii="Times New Roman" w:hAnsi="Times New Roman" w:cs="Times New Roman"/>
          <w:sz w:val="28"/>
          <w:szCs w:val="28"/>
        </w:rPr>
        <w:tab/>
        <w:t>В., Малинников В. «Музыка» Москва1992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8.</w:t>
      </w:r>
      <w:r w:rsidRPr="002D362C">
        <w:rPr>
          <w:rFonts w:ascii="Times New Roman" w:hAnsi="Times New Roman" w:cs="Times New Roman"/>
          <w:sz w:val="28"/>
          <w:szCs w:val="28"/>
        </w:rPr>
        <w:tab/>
        <w:t>Школа игры на фортепиано под ред. Николаева а. ч.1, 2 М.1998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9.</w:t>
      </w:r>
      <w:r w:rsidRPr="002D362C">
        <w:rPr>
          <w:rFonts w:ascii="Times New Roman" w:hAnsi="Times New Roman" w:cs="Times New Roman"/>
          <w:sz w:val="28"/>
          <w:szCs w:val="28"/>
        </w:rPr>
        <w:tab/>
        <w:t>Юному музыканту-пианисту. Хрестоматия для учащихся ДМШ 1-3 кл. Авт.-сост.: Цыганова Г.Г., Королькова И. С., Ростов-на-Дону2017</w:t>
      </w:r>
    </w:p>
    <w:p w:rsidR="002D362C" w:rsidRPr="00C06294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94">
        <w:rPr>
          <w:rFonts w:ascii="Times New Roman" w:hAnsi="Times New Roman" w:cs="Times New Roman"/>
          <w:b/>
          <w:sz w:val="28"/>
          <w:szCs w:val="28"/>
        </w:rPr>
        <w:t>Дополнительная нотная литература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1.</w:t>
      </w:r>
      <w:r w:rsidRPr="002D362C">
        <w:rPr>
          <w:rFonts w:ascii="Times New Roman" w:hAnsi="Times New Roman" w:cs="Times New Roman"/>
          <w:sz w:val="28"/>
          <w:szCs w:val="28"/>
        </w:rPr>
        <w:tab/>
        <w:t>Бах И. С. Нотная тетрадь А. М. Бах. «Музыка» Москва1972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D362C">
        <w:rPr>
          <w:rFonts w:ascii="Times New Roman" w:hAnsi="Times New Roman" w:cs="Times New Roman"/>
          <w:sz w:val="28"/>
          <w:szCs w:val="28"/>
        </w:rPr>
        <w:tab/>
        <w:t>Весёлые нотки сост. Барсукова С. А. Ростов-на-Дону Феникс2006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3.</w:t>
      </w:r>
      <w:r w:rsidRPr="002D362C">
        <w:rPr>
          <w:rFonts w:ascii="Times New Roman" w:hAnsi="Times New Roman" w:cs="Times New Roman"/>
          <w:sz w:val="28"/>
          <w:szCs w:val="28"/>
        </w:rPr>
        <w:tab/>
        <w:t>Королькова И. Крохе-музыканту ч.2 Ростов-на-Дону2012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4.</w:t>
      </w:r>
      <w:r w:rsidRPr="002D362C">
        <w:rPr>
          <w:rFonts w:ascii="Times New Roman" w:hAnsi="Times New Roman" w:cs="Times New Roman"/>
          <w:sz w:val="28"/>
          <w:szCs w:val="28"/>
        </w:rPr>
        <w:tab/>
        <w:t>Косенко В. 24 детские пьесы для фортепиано С.-П.2007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5.</w:t>
      </w:r>
      <w:r w:rsidRPr="002D362C">
        <w:rPr>
          <w:rFonts w:ascii="Times New Roman" w:hAnsi="Times New Roman" w:cs="Times New Roman"/>
          <w:sz w:val="28"/>
          <w:szCs w:val="28"/>
        </w:rPr>
        <w:tab/>
        <w:t>Милич Маленькому пианисту М. Кифара2007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6.</w:t>
      </w:r>
      <w:r w:rsidRPr="002D362C">
        <w:rPr>
          <w:rFonts w:ascii="Times New Roman" w:hAnsi="Times New Roman" w:cs="Times New Roman"/>
          <w:sz w:val="28"/>
          <w:szCs w:val="28"/>
        </w:rPr>
        <w:tab/>
        <w:t>Милич Фортепиано 1, 2 класс М. Кифара2007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>7.</w:t>
      </w:r>
      <w:r w:rsidRPr="002D362C">
        <w:rPr>
          <w:rFonts w:ascii="Times New Roman" w:hAnsi="Times New Roman" w:cs="Times New Roman"/>
          <w:sz w:val="28"/>
          <w:szCs w:val="28"/>
        </w:rPr>
        <w:tab/>
        <w:t>Первые шаги сост. Голованова С. И. М.2002</w:t>
      </w:r>
    </w:p>
    <w:p w:rsidR="002D362C" w:rsidRPr="002D362C" w:rsidRDefault="002D362C" w:rsidP="002D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62C" w:rsidRPr="002D362C" w:rsidSect="009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3F" w:rsidRDefault="0092153F" w:rsidP="00C06294">
      <w:pPr>
        <w:spacing w:after="0" w:line="240" w:lineRule="auto"/>
      </w:pPr>
      <w:r>
        <w:separator/>
      </w:r>
    </w:p>
  </w:endnote>
  <w:endnote w:type="continuationSeparator" w:id="0">
    <w:p w:rsidR="0092153F" w:rsidRDefault="0092153F" w:rsidP="00C0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3F" w:rsidRDefault="0092153F" w:rsidP="00C06294">
      <w:pPr>
        <w:spacing w:after="0" w:line="240" w:lineRule="auto"/>
      </w:pPr>
      <w:r>
        <w:separator/>
      </w:r>
    </w:p>
  </w:footnote>
  <w:footnote w:type="continuationSeparator" w:id="0">
    <w:p w:rsidR="0092153F" w:rsidRDefault="0092153F" w:rsidP="00C0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2C"/>
    <w:rsid w:val="002D362C"/>
    <w:rsid w:val="0092153F"/>
    <w:rsid w:val="009726BF"/>
    <w:rsid w:val="00B95C99"/>
    <w:rsid w:val="00C0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294"/>
  </w:style>
  <w:style w:type="paragraph" w:styleId="a5">
    <w:name w:val="footer"/>
    <w:basedOn w:val="a"/>
    <w:link w:val="a6"/>
    <w:uiPriority w:val="99"/>
    <w:semiHidden/>
    <w:unhideWhenUsed/>
    <w:rsid w:val="00C06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3</cp:revision>
  <dcterms:created xsi:type="dcterms:W3CDTF">2018-06-30T17:23:00Z</dcterms:created>
  <dcterms:modified xsi:type="dcterms:W3CDTF">2018-06-30T17:44:00Z</dcterms:modified>
</cp:coreProperties>
</file>