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A8D" w:rsidRPr="00440A8D" w:rsidRDefault="00440A8D" w:rsidP="00440A8D">
      <w:pPr>
        <w:spacing w:after="0" w:line="301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7553325" cy="10687050"/>
            <wp:effectExtent l="0" t="0" r="0" b="0"/>
            <wp:docPr id="2" name="Рисунок 2" descr="C:\Users\Work\Documents\Scanned Documents\Рисунок (3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ocuments\Scanned Documents\Рисунок (31)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A8D">
        <w:rPr>
          <w:rFonts w:ascii="Times New Roman" w:hAnsi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4753332" wp14:editId="3F39CC7F">
            <wp:extent cx="5939790" cy="8404091"/>
            <wp:effectExtent l="0" t="0" r="0" b="0"/>
            <wp:docPr id="1" name="Рисунок 1" descr="C:\Users\Work\Documents\Scanned Documents\Рисунок (3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cuments\Scanned Documents\Рисунок (31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A8D" w:rsidRDefault="00440A8D" w:rsidP="00C01CD9">
      <w:pPr>
        <w:spacing w:after="12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8404091"/>
            <wp:effectExtent l="0" t="0" r="0" b="0"/>
            <wp:docPr id="3" name="Рисунок 3" descr="C:\Users\Work\Documents\Scanned Documents\Рисунок (3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ocuments\Scanned Documents\Рисунок (31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A8D" w:rsidRDefault="00440A8D" w:rsidP="00C01CD9">
      <w:pPr>
        <w:spacing w:after="12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5939790" cy="8404091"/>
            <wp:effectExtent l="0" t="0" r="0" b="0"/>
            <wp:docPr id="4" name="Рисунок 4" descr="C:\Users\Work\Documents\Scanned Documents\Рисунок (3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ocuments\Scanned Documents\Рисунок (32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A8D" w:rsidRDefault="00440A8D" w:rsidP="00C01CD9">
      <w:pPr>
        <w:spacing w:after="120"/>
        <w:jc w:val="center"/>
        <w:rPr>
          <w:rFonts w:ascii="Times New Roman" w:hAnsi="Times New Roman"/>
          <w:sz w:val="32"/>
          <w:szCs w:val="32"/>
        </w:rPr>
      </w:pPr>
    </w:p>
    <w:p w:rsidR="00440A8D" w:rsidRDefault="00440A8D" w:rsidP="00C01CD9">
      <w:pPr>
        <w:spacing w:after="120"/>
        <w:jc w:val="center"/>
        <w:rPr>
          <w:rFonts w:ascii="Times New Roman" w:hAnsi="Times New Roman"/>
          <w:sz w:val="32"/>
          <w:szCs w:val="32"/>
        </w:rPr>
      </w:pPr>
    </w:p>
    <w:p w:rsidR="00C01CD9" w:rsidRDefault="00C01CD9" w:rsidP="00C01CD9">
      <w:pPr>
        <w:spacing w:after="120"/>
        <w:jc w:val="center"/>
        <w:rPr>
          <w:rFonts w:ascii="Times New Roman" w:hAnsi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/>
          <w:sz w:val="32"/>
          <w:szCs w:val="32"/>
        </w:rPr>
        <w:lastRenderedPageBreak/>
        <w:t>Содержание</w:t>
      </w:r>
    </w:p>
    <w:p w:rsidR="00C01CD9" w:rsidRDefault="00C01CD9" w:rsidP="00C01CD9">
      <w:pPr>
        <w:ind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Стр.</w:t>
      </w:r>
    </w:p>
    <w:p w:rsidR="00C01CD9" w:rsidRDefault="00C01CD9" w:rsidP="00C01CD9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дисциплины в образо</w:t>
      </w:r>
      <w:r w:rsidR="00B05029">
        <w:rPr>
          <w:rFonts w:ascii="Times New Roman" w:hAnsi="Times New Roman"/>
          <w:sz w:val="28"/>
          <w:szCs w:val="28"/>
        </w:rPr>
        <w:t>вательном процессе………………..…...…...</w:t>
      </w:r>
      <w:r>
        <w:rPr>
          <w:rFonts w:ascii="Times New Roman" w:hAnsi="Times New Roman"/>
          <w:sz w:val="28"/>
          <w:szCs w:val="28"/>
        </w:rPr>
        <w:t>4</w:t>
      </w:r>
    </w:p>
    <w:p w:rsidR="00C01CD9" w:rsidRDefault="00C01CD9" w:rsidP="00C01CD9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 учебного предмета………………………….…..…..……4</w:t>
      </w:r>
    </w:p>
    <w:p w:rsidR="00C01CD9" w:rsidRDefault="00C01CD9" w:rsidP="00C01CD9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Цели и задачи учебного предмета………………………….…….…..…….4</w:t>
      </w:r>
    </w:p>
    <w:p w:rsidR="00C01CD9" w:rsidRDefault="00C01CD9" w:rsidP="00C01CD9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учебного предмета……………………………….…….………..</w:t>
      </w:r>
      <w:r w:rsidR="00402BC6">
        <w:rPr>
          <w:rFonts w:ascii="Times New Roman" w:hAnsi="Times New Roman"/>
          <w:sz w:val="28"/>
          <w:szCs w:val="28"/>
        </w:rPr>
        <w:t>5</w:t>
      </w:r>
    </w:p>
    <w:p w:rsidR="00C01CD9" w:rsidRDefault="00C01CD9" w:rsidP="00C01CD9">
      <w:pPr>
        <w:numPr>
          <w:ilvl w:val="1"/>
          <w:numId w:val="1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Рекомендуемое количество часов на освоение программы предмета..  ...</w:t>
      </w:r>
      <w:r w:rsidR="00402BC6">
        <w:rPr>
          <w:rFonts w:ascii="Times New Roman" w:hAnsi="Times New Roman"/>
          <w:sz w:val="28"/>
          <w:szCs w:val="28"/>
        </w:rPr>
        <w:t>5</w:t>
      </w:r>
    </w:p>
    <w:p w:rsidR="00C01CD9" w:rsidRDefault="00C01CD9" w:rsidP="00C01CD9">
      <w:pPr>
        <w:numPr>
          <w:ilvl w:val="1"/>
          <w:numId w:val="1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учебного времени и виды учебной работы………………………...6</w:t>
      </w:r>
    </w:p>
    <w:p w:rsidR="00C01CD9" w:rsidRDefault="00C01CD9" w:rsidP="00C01CD9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Учебно-тематический план……………………………………………..…..6</w:t>
      </w:r>
    </w:p>
    <w:p w:rsidR="00C01CD9" w:rsidRDefault="00C01CD9" w:rsidP="00C01CD9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учебн</w:t>
      </w:r>
      <w:r w:rsidR="00CC55FC">
        <w:rPr>
          <w:rFonts w:ascii="Times New Roman" w:hAnsi="Times New Roman"/>
          <w:sz w:val="28"/>
          <w:szCs w:val="28"/>
        </w:rPr>
        <w:t>ого предмета…………………………………………..</w:t>
      </w:r>
      <w:r>
        <w:rPr>
          <w:rFonts w:ascii="Times New Roman" w:hAnsi="Times New Roman"/>
          <w:sz w:val="28"/>
          <w:szCs w:val="28"/>
        </w:rPr>
        <w:t xml:space="preserve"> </w:t>
      </w:r>
      <w:r w:rsidR="00CC55FC">
        <w:rPr>
          <w:rFonts w:ascii="Times New Roman" w:hAnsi="Times New Roman"/>
          <w:sz w:val="28"/>
          <w:szCs w:val="28"/>
        </w:rPr>
        <w:t>.8</w:t>
      </w:r>
    </w:p>
    <w:p w:rsidR="00C01CD9" w:rsidRDefault="00C01CD9" w:rsidP="00C01CD9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к уровню подг</w:t>
      </w:r>
      <w:r w:rsidR="00CC55FC">
        <w:rPr>
          <w:rFonts w:ascii="Times New Roman" w:hAnsi="Times New Roman"/>
          <w:sz w:val="28"/>
          <w:szCs w:val="28"/>
        </w:rPr>
        <w:t>отовки обучающихся………………………...10</w:t>
      </w:r>
    </w:p>
    <w:p w:rsidR="00C01CD9" w:rsidRDefault="00C01CD9" w:rsidP="00C01CD9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и методы контроля, система оценок……………………</w:t>
      </w:r>
      <w:r w:rsidR="00CC55FC">
        <w:rPr>
          <w:rFonts w:ascii="Times New Roman" w:hAnsi="Times New Roman"/>
          <w:sz w:val="28"/>
          <w:szCs w:val="28"/>
        </w:rPr>
        <w:t>…….......12</w:t>
      </w:r>
    </w:p>
    <w:p w:rsidR="00C01CD9" w:rsidRDefault="00C01CD9" w:rsidP="00C01CD9">
      <w:pPr>
        <w:numPr>
          <w:ilvl w:val="1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Аттестация: цели, виды, фо</w:t>
      </w:r>
      <w:r w:rsidR="00E31606">
        <w:rPr>
          <w:rFonts w:ascii="Times New Roman" w:hAnsi="Times New Roman"/>
          <w:sz w:val="28"/>
          <w:szCs w:val="28"/>
        </w:rPr>
        <w:t>рма, содержании………………………….....12</w:t>
      </w:r>
    </w:p>
    <w:p w:rsidR="00C01CD9" w:rsidRDefault="00C01CD9" w:rsidP="00C01CD9">
      <w:pPr>
        <w:numPr>
          <w:ilvl w:val="1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</w:t>
      </w:r>
      <w:r w:rsidR="00E31606">
        <w:rPr>
          <w:rFonts w:ascii="Times New Roman" w:hAnsi="Times New Roman"/>
          <w:sz w:val="28"/>
          <w:szCs w:val="28"/>
        </w:rPr>
        <w:t>ки…………………………………………..…………..…...14</w:t>
      </w:r>
    </w:p>
    <w:p w:rsidR="00C01CD9" w:rsidRDefault="00C01CD9" w:rsidP="00C01CD9">
      <w:pPr>
        <w:numPr>
          <w:ilvl w:val="1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Контрольные требования раз</w:t>
      </w:r>
      <w:r w:rsidR="00E31606">
        <w:rPr>
          <w:rFonts w:ascii="Times New Roman" w:hAnsi="Times New Roman"/>
          <w:sz w:val="28"/>
          <w:szCs w:val="28"/>
        </w:rPr>
        <w:t>ных этапах обучения………………..…….15</w:t>
      </w:r>
    </w:p>
    <w:p w:rsidR="00277D3B" w:rsidRDefault="00277D3B" w:rsidP="00C01CD9">
      <w:pPr>
        <w:numPr>
          <w:ilvl w:val="1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Фонд оцен</w:t>
      </w:r>
      <w:r w:rsidR="00DA4872">
        <w:rPr>
          <w:rFonts w:ascii="Times New Roman" w:hAnsi="Times New Roman"/>
          <w:sz w:val="28"/>
          <w:szCs w:val="28"/>
        </w:rPr>
        <w:t>очных средств ………………………………………………….16</w:t>
      </w:r>
    </w:p>
    <w:p w:rsidR="00C01CD9" w:rsidRDefault="00C01CD9" w:rsidP="00C01CD9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Методическое обеспечение у</w:t>
      </w:r>
      <w:r w:rsidR="00E31606">
        <w:rPr>
          <w:rFonts w:ascii="Times New Roman" w:hAnsi="Times New Roman"/>
          <w:sz w:val="28"/>
          <w:szCs w:val="28"/>
        </w:rPr>
        <w:t>чебного процесса…………………..……...1</w:t>
      </w:r>
      <w:r w:rsidR="009C47BA">
        <w:rPr>
          <w:rFonts w:ascii="Times New Roman" w:hAnsi="Times New Roman"/>
          <w:sz w:val="28"/>
          <w:szCs w:val="28"/>
        </w:rPr>
        <w:t>8</w:t>
      </w:r>
    </w:p>
    <w:p w:rsidR="00C01CD9" w:rsidRDefault="00C01CD9" w:rsidP="00C01CD9">
      <w:p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9.1.</w:t>
      </w:r>
      <w:r>
        <w:rPr>
          <w:rFonts w:ascii="Times New Roman" w:hAnsi="Times New Roman"/>
          <w:sz w:val="28"/>
          <w:szCs w:val="28"/>
        </w:rPr>
        <w:tab/>
        <w:t>Методические ре</w:t>
      </w:r>
      <w:r w:rsidR="00E31606">
        <w:rPr>
          <w:rFonts w:ascii="Times New Roman" w:hAnsi="Times New Roman"/>
          <w:sz w:val="28"/>
          <w:szCs w:val="28"/>
        </w:rPr>
        <w:t>комендации……………………………………………...1</w:t>
      </w:r>
      <w:r w:rsidR="00DA4872">
        <w:rPr>
          <w:rFonts w:ascii="Times New Roman" w:hAnsi="Times New Roman"/>
          <w:sz w:val="28"/>
          <w:szCs w:val="28"/>
        </w:rPr>
        <w:t>9</w:t>
      </w:r>
    </w:p>
    <w:p w:rsidR="00C01CD9" w:rsidRDefault="00C01CD9" w:rsidP="00DA4872">
      <w:pPr>
        <w:spacing w:line="360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9.2.</w:t>
      </w:r>
      <w:r>
        <w:rPr>
          <w:rFonts w:ascii="Times New Roman" w:hAnsi="Times New Roman"/>
          <w:sz w:val="28"/>
          <w:szCs w:val="28"/>
        </w:rPr>
        <w:tab/>
      </w:r>
      <w:r w:rsidR="00277D3B" w:rsidRPr="000E32F6">
        <w:rPr>
          <w:rFonts w:ascii="Times New Roman" w:eastAsia="Times New Roman" w:hAnsi="Times New Roman" w:cs="Times New Roman"/>
          <w:sz w:val="28"/>
          <w:szCs w:val="28"/>
        </w:rPr>
        <w:t>Рекомендации по организации самостоятельной работы обучающихся</w:t>
      </w:r>
      <w:r w:rsidR="00E31606" w:rsidRPr="000E32F6">
        <w:rPr>
          <w:rFonts w:ascii="Times New Roman" w:hAnsi="Times New Roman" w:cs="Times New Roman"/>
          <w:sz w:val="28"/>
          <w:szCs w:val="28"/>
        </w:rPr>
        <w:t>22</w:t>
      </w:r>
    </w:p>
    <w:p w:rsidR="00C01CD9" w:rsidRDefault="00C01CD9" w:rsidP="00C01CD9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</w:t>
      </w:r>
      <w:r w:rsidR="00B05029">
        <w:rPr>
          <w:rFonts w:ascii="Times New Roman" w:hAnsi="Times New Roman"/>
          <w:sz w:val="28"/>
          <w:szCs w:val="28"/>
        </w:rPr>
        <w:t>ры…………………………………………………….</w:t>
      </w:r>
      <w:r w:rsidR="00E31606">
        <w:rPr>
          <w:rFonts w:ascii="Times New Roman" w:hAnsi="Times New Roman"/>
          <w:sz w:val="28"/>
          <w:szCs w:val="28"/>
        </w:rPr>
        <w:t>......2</w:t>
      </w:r>
      <w:r w:rsidR="00DA4872">
        <w:rPr>
          <w:rFonts w:ascii="Times New Roman" w:hAnsi="Times New Roman"/>
          <w:sz w:val="28"/>
          <w:szCs w:val="28"/>
        </w:rPr>
        <w:t>3</w:t>
      </w:r>
    </w:p>
    <w:p w:rsidR="00C01CD9" w:rsidRDefault="00C01CD9" w:rsidP="00C01CD9">
      <w:pPr>
        <w:jc w:val="both"/>
        <w:rPr>
          <w:rFonts w:ascii="Times New Roman" w:hAnsi="Times New Roman"/>
          <w:b/>
          <w:sz w:val="24"/>
          <w:szCs w:val="24"/>
        </w:rPr>
      </w:pPr>
    </w:p>
    <w:p w:rsidR="00C01CD9" w:rsidRDefault="00C01CD9" w:rsidP="00C01CD9">
      <w:pPr>
        <w:jc w:val="both"/>
        <w:rPr>
          <w:rFonts w:ascii="Times New Roman" w:hAnsi="Times New Roman"/>
          <w:b/>
          <w:sz w:val="24"/>
          <w:szCs w:val="24"/>
        </w:rPr>
      </w:pPr>
    </w:p>
    <w:p w:rsidR="00C01CD9" w:rsidRDefault="00C01CD9" w:rsidP="00C01CD9">
      <w:pPr>
        <w:spacing w:line="360" w:lineRule="auto"/>
        <w:ind w:firstLine="284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1 Место дисциплины в образовательном процессе</w:t>
      </w:r>
    </w:p>
    <w:p w:rsidR="00C01CD9" w:rsidRDefault="00C01CD9" w:rsidP="00C01CD9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программа учебного предмета «Элементарная теория музыки» является частью дополнительной предпрофессиональной общеобразовательной программы в области музыкального искусства «Народные инструменты», «Духовые </w:t>
      </w:r>
      <w:r w:rsidR="00EF338C">
        <w:rPr>
          <w:rFonts w:ascii="Times New Roman" w:hAnsi="Times New Roman"/>
          <w:sz w:val="28"/>
          <w:szCs w:val="28"/>
        </w:rPr>
        <w:t xml:space="preserve">и ударные </w:t>
      </w:r>
      <w:r>
        <w:rPr>
          <w:rFonts w:ascii="Times New Roman" w:hAnsi="Times New Roman"/>
          <w:sz w:val="28"/>
          <w:szCs w:val="28"/>
        </w:rPr>
        <w:t>инструменты»</w:t>
      </w:r>
      <w:r w:rsidR="00F44F2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Дисциплина «Элементарная теория музыки» находится в ряду основной части дисциплин предпрофессиональной общеобразовательной программы. Дисциплина «Элементарная теория музыки» принадлежит предметной области, соответствующей следующему индексу:  ПО.02.УП.03 Элементарная теория музыки.</w:t>
      </w:r>
    </w:p>
    <w:p w:rsidR="00C01CD9" w:rsidRDefault="00C01CD9" w:rsidP="00C01CD9">
      <w:pPr>
        <w:spacing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2. Срок реализации учебного предмета</w:t>
      </w:r>
    </w:p>
    <w:p w:rsidR="00C01CD9" w:rsidRDefault="00C01CD9" w:rsidP="00C01CD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учебного предмета «Элементарная теория музыки» предназначена для учащихся 6 класса, окончивших отделения с 5-летним сроком обучения, рекомендованных школой к поступлению в средние специальные учебные заведения, но не имеющих к моменту окончания </w:t>
      </w:r>
      <w:r w:rsidR="002D0D27">
        <w:rPr>
          <w:rFonts w:ascii="Times New Roman" w:hAnsi="Times New Roman"/>
          <w:sz w:val="28"/>
          <w:szCs w:val="28"/>
        </w:rPr>
        <w:t>ДШИ (</w:t>
      </w:r>
      <w:r>
        <w:rPr>
          <w:rFonts w:ascii="Times New Roman" w:hAnsi="Times New Roman"/>
          <w:sz w:val="28"/>
          <w:szCs w:val="28"/>
        </w:rPr>
        <w:t>ДМШ</w:t>
      </w:r>
      <w:r w:rsidR="002D0D2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общего образования в объеме обязательной девятилетней школы. Срок освоения программы составляет 1 год.</w:t>
      </w:r>
    </w:p>
    <w:p w:rsidR="00C01CD9" w:rsidRDefault="00C01CD9" w:rsidP="00C01CD9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C01CD9" w:rsidRDefault="00C01CD9" w:rsidP="00C01CD9">
      <w:pPr>
        <w:tabs>
          <w:tab w:val="left" w:pos="567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3. Цели и задачи учебного предмета</w:t>
      </w:r>
    </w:p>
    <w:p w:rsidR="00C01CD9" w:rsidRDefault="00C01CD9" w:rsidP="00C01CD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программа  по предмету «Элементарная теория музыки» содействует повышению общего музыкального и культурного уровня учащихся,  играет значительную роль в профессиональном формировании детей. Выделение теории в отдельный предмет в музыкальной школе позволяет более пристально заняться теоретическими знаниями, столь необходимыми для осмысленного изучения произведений по специальности, для занятий творчеством.</w:t>
      </w:r>
    </w:p>
    <w:p w:rsidR="00C01CD9" w:rsidRDefault="00C01CD9" w:rsidP="00C01CD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01CD9" w:rsidRDefault="00C01CD9" w:rsidP="00C01CD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Цель  дисциплины «Элементарная теория музыки»</w:t>
      </w:r>
      <w:r>
        <w:rPr>
          <w:rFonts w:ascii="Times New Roman" w:hAnsi="Times New Roman"/>
          <w:sz w:val="28"/>
          <w:szCs w:val="28"/>
        </w:rPr>
        <w:t xml:space="preserve"> - обеспечение необходимой теоретической подготовки учащихся к профессиональному уровню освоения дисциплин музыкально-теоретического цикла.</w:t>
      </w:r>
    </w:p>
    <w:p w:rsidR="00C01CD9" w:rsidRDefault="00C01CD9" w:rsidP="00C01CD9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C01CD9" w:rsidRDefault="00C01CD9" w:rsidP="00C01CD9">
      <w:pPr>
        <w:pStyle w:val="a6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обеспечивать последовательное изучение системы музыкально-теоретических знаний;</w:t>
      </w:r>
    </w:p>
    <w:p w:rsidR="00C01CD9" w:rsidRDefault="00C01CD9" w:rsidP="00C01CD9">
      <w:pPr>
        <w:pStyle w:val="a6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системетизированные знания в области элементов музыкальной выразительности;</w:t>
      </w:r>
    </w:p>
    <w:p w:rsidR="00C01CD9" w:rsidRDefault="00C01CD9" w:rsidP="00C01CD9">
      <w:pPr>
        <w:pStyle w:val="a6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свободно владеть музыкальной терминологией и знаниями теоретического материала;</w:t>
      </w:r>
    </w:p>
    <w:p w:rsidR="00C01CD9" w:rsidRDefault="00C01CD9" w:rsidP="00C01CD9">
      <w:pPr>
        <w:pStyle w:val="a6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практические навыки построения конструктивного материала как основы для сочинения, импровизации и ориентации в художественных нотных образах.</w:t>
      </w:r>
    </w:p>
    <w:p w:rsidR="00C01CD9" w:rsidRDefault="00C01CD9" w:rsidP="00C01CD9">
      <w:pPr>
        <w:tabs>
          <w:tab w:val="left" w:pos="567"/>
        </w:tabs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предмет сосредотачивает элементарные сведения о средствах музыкальной выразительности и содержит упражнения из области гармонии и анализа музыкальных произведений. Программа по элементарной теории музыки строится в тесной взаимосвязи с курсом сольфеджио: те упражнения, которые учащиеся выполняют на сольфеджио, опираются на ясное теоретическое представление. Предмет «Элементарной теории музыки» служит необходимой базой для уроков «Сольфеджио»</w:t>
      </w:r>
    </w:p>
    <w:p w:rsidR="00B05029" w:rsidRDefault="00C01CD9" w:rsidP="00C01CD9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4. Структура учебного предмета</w:t>
      </w:r>
    </w:p>
    <w:p w:rsidR="00C01CD9" w:rsidRPr="00C01CD9" w:rsidRDefault="00C01CD9" w:rsidP="00C01CD9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>4.1. Рекомендуемое количество часов на освоение программы предмета</w:t>
      </w:r>
      <w:r>
        <w:rPr>
          <w:rFonts w:ascii="Times New Roman" w:hAnsi="Times New Roman"/>
          <w:sz w:val="28"/>
          <w:szCs w:val="28"/>
        </w:rPr>
        <w:t>:</w:t>
      </w:r>
    </w:p>
    <w:p w:rsidR="00C01CD9" w:rsidRDefault="00C01CD9" w:rsidP="00C01CD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Максимальная учебная нагрузка  обучающихся –66 часов</w:t>
      </w:r>
    </w:p>
    <w:p w:rsidR="00C01CD9" w:rsidRDefault="00C01CD9" w:rsidP="00C01CD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том числе:</w:t>
      </w:r>
    </w:p>
    <w:p w:rsidR="00C01CD9" w:rsidRDefault="00C01CD9" w:rsidP="00C01CD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обязательная аудиторная учебная нагрузка – 33 часов;</w:t>
      </w:r>
    </w:p>
    <w:p w:rsidR="00C01CD9" w:rsidRDefault="00C01CD9" w:rsidP="00C01CD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самостоятельная работа обучающегося – 33 часа.</w:t>
      </w:r>
    </w:p>
    <w:p w:rsidR="00C01CD9" w:rsidRDefault="00C01CD9" w:rsidP="00C01CD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4.2. Объем учебного времени и виды учебной работы</w:t>
      </w:r>
    </w:p>
    <w:p w:rsidR="00C01CD9" w:rsidRDefault="00C01CD9" w:rsidP="00C01CD9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634"/>
        <w:gridCol w:w="1686"/>
      </w:tblGrid>
      <w:tr w:rsidR="00C01CD9" w:rsidTr="00C01CD9">
        <w:trPr>
          <w:trHeight w:val="258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CD9" w:rsidRDefault="00C01CD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1CD9" w:rsidRDefault="00C01CD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Объем</w:t>
            </w:r>
          </w:p>
          <w:p w:rsidR="00C01CD9" w:rsidRDefault="00C01CD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C01CD9" w:rsidTr="00C01CD9">
        <w:trPr>
          <w:trHeight w:val="510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CD9" w:rsidRDefault="00C01C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CD9" w:rsidRDefault="00C01CD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C01CD9" w:rsidTr="00C01CD9">
        <w:trPr>
          <w:trHeight w:val="510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CD9" w:rsidRDefault="00C01C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CD9" w:rsidRDefault="00C01CD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C01CD9" w:rsidTr="00C01CD9">
        <w:trPr>
          <w:trHeight w:val="510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CD9" w:rsidRDefault="00C01C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CD9" w:rsidRDefault="00C01CD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CD9" w:rsidTr="00C01CD9">
        <w:trPr>
          <w:trHeight w:val="510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CD9" w:rsidRDefault="00C01C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CD9" w:rsidRDefault="00C01CD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C01CD9" w:rsidTr="00C01CD9">
        <w:trPr>
          <w:trHeight w:val="510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CD9" w:rsidRDefault="00C01C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уроки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CD9" w:rsidRDefault="00C01CD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01CD9" w:rsidTr="00C01CD9">
        <w:trPr>
          <w:trHeight w:val="510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CD9" w:rsidRDefault="00C01C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CD9" w:rsidRDefault="00C01CD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C01CD9" w:rsidTr="00C01CD9">
        <w:trPr>
          <w:trHeight w:val="510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CD9" w:rsidRDefault="00C01C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1CD9" w:rsidRDefault="00C01CD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</w:tbl>
    <w:p w:rsidR="00C01CD9" w:rsidRDefault="00C01CD9" w:rsidP="00C01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01CD9" w:rsidRDefault="00C01CD9" w:rsidP="00C01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01CD9" w:rsidRDefault="00C01CD9" w:rsidP="00C01CD9">
      <w:pPr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проведения учебных аудиторных занятий</w:t>
      </w:r>
      <w:r>
        <w:rPr>
          <w:rFonts w:ascii="Times New Roman" w:hAnsi="Times New Roman"/>
          <w:sz w:val="28"/>
          <w:szCs w:val="28"/>
        </w:rPr>
        <w:t xml:space="preserve"> – мелкогрупповая, а также, в особых случаях – индивидуальная.</w:t>
      </w:r>
    </w:p>
    <w:p w:rsidR="00C01CD9" w:rsidRDefault="00C01CD9" w:rsidP="00C01CD9">
      <w:pPr>
        <w:spacing w:after="240"/>
        <w:jc w:val="both"/>
        <w:rPr>
          <w:rFonts w:ascii="Times New Roman" w:hAnsi="Times New Roman"/>
          <w:sz w:val="28"/>
          <w:szCs w:val="28"/>
        </w:rPr>
      </w:pPr>
    </w:p>
    <w:p w:rsidR="00C01CD9" w:rsidRDefault="00C01CD9" w:rsidP="00C01CD9">
      <w:pPr>
        <w:spacing w:after="24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5. Учебно-тематический план</w:t>
      </w:r>
    </w:p>
    <w:tbl>
      <w:tblPr>
        <w:tblW w:w="94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"/>
        <w:gridCol w:w="4404"/>
        <w:gridCol w:w="1881"/>
        <w:gridCol w:w="1038"/>
        <w:gridCol w:w="829"/>
        <w:gridCol w:w="766"/>
      </w:tblGrid>
      <w:tr w:rsidR="00105D3C" w:rsidTr="00105D3C">
        <w:trPr>
          <w:trHeight w:val="840"/>
          <w:jc w:val="center"/>
        </w:trPr>
        <w:tc>
          <w:tcPr>
            <w:tcW w:w="4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/>
              <w:ind w:lef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раздела</w:t>
            </w:r>
          </w:p>
        </w:tc>
        <w:tc>
          <w:tcPr>
            <w:tcW w:w="1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</w:t>
            </w:r>
          </w:p>
          <w:p w:rsidR="00105D3C" w:rsidRDefault="00105D3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учебного</w:t>
            </w:r>
          </w:p>
          <w:p w:rsidR="00105D3C" w:rsidRDefault="00105D3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2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Общий объем времени</w:t>
            </w:r>
          </w:p>
          <w:p w:rsidR="00105D3C" w:rsidRDefault="00105D3C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(в часах)</w:t>
            </w:r>
          </w:p>
        </w:tc>
      </w:tr>
      <w:tr w:rsidR="00105D3C" w:rsidTr="00105D3C">
        <w:trPr>
          <w:cantSplit/>
          <w:trHeight w:val="159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105D3C" w:rsidRDefault="00105D3C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Максимальная</w:t>
            </w:r>
          </w:p>
          <w:p w:rsidR="00105D3C" w:rsidRDefault="00105D3C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учебная</w:t>
            </w:r>
          </w:p>
          <w:p w:rsidR="00105D3C" w:rsidRDefault="00105D3C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нагрузка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105D3C" w:rsidRDefault="00105D3C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Самостоятельная</w:t>
            </w:r>
          </w:p>
          <w:p w:rsidR="00105D3C" w:rsidRDefault="00105D3C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105D3C" w:rsidRDefault="00105D3C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Аудиторные</w:t>
            </w:r>
          </w:p>
          <w:p w:rsidR="00105D3C" w:rsidRDefault="00105D3C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занятия</w:t>
            </w:r>
          </w:p>
        </w:tc>
      </w:tr>
      <w:tr w:rsidR="00105D3C" w:rsidTr="00B05029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pStyle w:val="30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Тритоны в тональности.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5D3C" w:rsidTr="00B05029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pStyle w:val="3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Характерные интервалы в тональности.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05D3C" w:rsidTr="00B05029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pStyle w:val="3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Смешанный размер.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 w:rsidP="00B050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 w:rsidP="00B050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 w:rsidP="00B0502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05D3C" w:rsidTr="00B05029">
        <w:trPr>
          <w:trHeight w:val="603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pStyle w:val="3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Аккорды от звука.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05D3C" w:rsidTr="00B05029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pStyle w:val="3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Аккорды в тональности.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2D0D27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2D0D27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05D3C" w:rsidTr="00B05029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pStyle w:val="3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Хроматическая гамма.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05D3C" w:rsidTr="00B05029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pStyle w:val="3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Группировки в смешанных размерах.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D0D27" w:rsidTr="00B05029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D27" w:rsidRDefault="002D0D2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D27" w:rsidRDefault="009673BC">
            <w:pPr>
              <w:pStyle w:val="3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D27" w:rsidRDefault="009673B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D27" w:rsidRDefault="002D0D27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D27" w:rsidRDefault="002D0D27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D27" w:rsidRDefault="002D0D27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5D3C" w:rsidTr="00B05029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pStyle w:val="3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Родственные тональности.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05D3C" w:rsidTr="00B05029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pStyle w:val="3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Модуляция в родственные тональности.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05D3C" w:rsidTr="00B05029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pStyle w:val="3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Знание основных музыкальных терминов.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2D0D27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2D0D27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5D3C" w:rsidTr="00B05029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Pr="000B5E58" w:rsidRDefault="000B5E58">
            <w:pPr>
              <w:pStyle w:val="3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0B5E58">
              <w:rPr>
                <w:sz w:val="28"/>
                <w:szCs w:val="28"/>
              </w:rPr>
              <w:t>Простые и составные интервалы.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05D3C" w:rsidTr="00B05029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Pr="000B5E58" w:rsidRDefault="000B5E58">
            <w:pPr>
              <w:pStyle w:val="3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0B5E58">
              <w:rPr>
                <w:sz w:val="28"/>
                <w:szCs w:val="28"/>
              </w:rPr>
              <w:t>Энгармоническая замена.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05D3C" w:rsidTr="00B05029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Pr="000B5E58" w:rsidRDefault="000B5E58">
            <w:pPr>
              <w:pStyle w:val="3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0B5E58">
              <w:rPr>
                <w:sz w:val="28"/>
                <w:szCs w:val="28"/>
              </w:rPr>
              <w:t>Семиступенные диатонические народные лады.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05D3C" w:rsidTr="00B05029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Pr="000B5E58" w:rsidRDefault="000B5E58">
            <w:pPr>
              <w:pStyle w:val="3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0B5E58">
              <w:rPr>
                <w:sz w:val="28"/>
                <w:szCs w:val="28"/>
              </w:rPr>
              <w:t>Письменные упражнения на группировку длительностей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05D3C" w:rsidTr="00B05029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Pr="000B5E58" w:rsidRDefault="000B5E58">
            <w:pPr>
              <w:pStyle w:val="3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0B5E58">
              <w:rPr>
                <w:sz w:val="28"/>
                <w:szCs w:val="28"/>
              </w:rPr>
              <w:t xml:space="preserve">Аккорды в тональности и от звука. Септаккорд </w:t>
            </w:r>
            <w:r w:rsidRPr="000B5E58">
              <w:rPr>
                <w:sz w:val="28"/>
                <w:szCs w:val="28"/>
                <w:lang w:val="en-US"/>
              </w:rPr>
              <w:t>II</w:t>
            </w:r>
            <w:r w:rsidRPr="000B5E58">
              <w:rPr>
                <w:sz w:val="28"/>
                <w:szCs w:val="28"/>
              </w:rPr>
              <w:t>ступени. Аккорды в музыке.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05D3C" w:rsidTr="00B05029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105D3C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Pr="000B5E58" w:rsidRDefault="000B5E58">
            <w:pPr>
              <w:pStyle w:val="30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0B5E58">
              <w:rPr>
                <w:sz w:val="28"/>
                <w:szCs w:val="28"/>
              </w:rPr>
              <w:t>Мелизмы.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3C" w:rsidRDefault="00105D3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D3C" w:rsidRDefault="00F44F26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5E58" w:rsidTr="00B05029">
        <w:trPr>
          <w:trHeight w:val="284"/>
          <w:jc w:val="center"/>
        </w:trPr>
        <w:tc>
          <w:tcPr>
            <w:tcW w:w="4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5E58" w:rsidRDefault="000B5E58" w:rsidP="000B5E58">
            <w:pPr>
              <w:pStyle w:val="30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Итоговая аттестация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5E58" w:rsidRDefault="000B5E5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Зачет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5E58" w:rsidRDefault="000B5E58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5E58" w:rsidRDefault="002D0D27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5E58" w:rsidRDefault="000B5E58" w:rsidP="00B0502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5871" w:rsidTr="00B05029">
        <w:trPr>
          <w:trHeight w:val="284"/>
          <w:jc w:val="center"/>
        </w:trPr>
        <w:tc>
          <w:tcPr>
            <w:tcW w:w="67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5871" w:rsidRDefault="00C75871" w:rsidP="00C75871">
            <w:pPr>
              <w:spacing w:after="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5871" w:rsidRDefault="00C75871" w:rsidP="00B0502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5871" w:rsidRDefault="00C75871" w:rsidP="00B0502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5871" w:rsidRDefault="00C75871" w:rsidP="00B0502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</w:tbl>
    <w:p w:rsidR="00C01CD9" w:rsidRDefault="00C01CD9" w:rsidP="00C01CD9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</w:p>
    <w:p w:rsidR="00CC55FC" w:rsidRDefault="00CC55FC" w:rsidP="00C01CD9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</w:p>
    <w:p w:rsidR="00CC55FC" w:rsidRDefault="00CC55FC" w:rsidP="00C01CD9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5871" w:rsidRDefault="00C75871" w:rsidP="00C01CD9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</w:p>
    <w:p w:rsidR="00B87BE0" w:rsidRDefault="00B87BE0" w:rsidP="00C01CD9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</w:p>
    <w:p w:rsidR="002D0D27" w:rsidRDefault="002D0D27" w:rsidP="00C01CD9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</w:p>
    <w:p w:rsidR="00C01CD9" w:rsidRDefault="00C01CD9" w:rsidP="00C75871">
      <w:pPr>
        <w:spacing w:after="120"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6. Содержание учебного предмета</w:t>
      </w:r>
    </w:p>
    <w:p w:rsidR="000B5E58" w:rsidRDefault="000B5E58" w:rsidP="000B5E58">
      <w:pPr>
        <w:pStyle w:val="a4"/>
        <w:numPr>
          <w:ilvl w:val="2"/>
          <w:numId w:val="14"/>
        </w:numPr>
        <w:shd w:val="clear" w:color="auto" w:fill="auto"/>
        <w:tabs>
          <w:tab w:val="left" w:pos="730"/>
        </w:tabs>
        <w:spacing w:before="0" w:after="60" w:line="360" w:lineRule="auto"/>
        <w:ind w:left="20" w:right="40" w:firstLine="547"/>
        <w:jc w:val="both"/>
        <w:rPr>
          <w:sz w:val="28"/>
          <w:szCs w:val="28"/>
        </w:rPr>
      </w:pPr>
      <w:r>
        <w:rPr>
          <w:rStyle w:val="17"/>
          <w:sz w:val="28"/>
          <w:szCs w:val="28"/>
        </w:rPr>
        <w:t>Тритоны в тональности.</w:t>
      </w:r>
      <w:r>
        <w:rPr>
          <w:sz w:val="28"/>
          <w:szCs w:val="28"/>
        </w:rPr>
        <w:t xml:space="preserve"> Общие моменты: что такое тритон, какие интервалы относятся к тритонам, почему именно эти интервалы. Различия между гармоническими мажором и минором, на каких ступенях они строятся. Т.к. тритон состоит из неустойчивых ступенек, то тритоны имеют разрешение. Как разрешается 4ув., куда звуки идут у 5ум. Все это выписать во всех пройденных тональностях и проиграть. Выучить хорошо правила. Показать музыкальные примеры с использованием тритонов.</w:t>
      </w:r>
    </w:p>
    <w:p w:rsidR="000B5E58" w:rsidRDefault="000B5E58" w:rsidP="000B5E58">
      <w:pPr>
        <w:pStyle w:val="a4"/>
        <w:numPr>
          <w:ilvl w:val="2"/>
          <w:numId w:val="14"/>
        </w:numPr>
        <w:shd w:val="clear" w:color="auto" w:fill="auto"/>
        <w:tabs>
          <w:tab w:val="left" w:pos="721"/>
        </w:tabs>
        <w:spacing w:before="0" w:after="60" w:line="360" w:lineRule="auto"/>
        <w:ind w:left="20" w:right="40" w:firstLine="547"/>
        <w:jc w:val="both"/>
        <w:rPr>
          <w:sz w:val="28"/>
          <w:szCs w:val="28"/>
        </w:rPr>
      </w:pPr>
      <w:r>
        <w:rPr>
          <w:rStyle w:val="17"/>
          <w:sz w:val="28"/>
          <w:szCs w:val="28"/>
        </w:rPr>
        <w:t>Характерные интервалы в тональности.</w:t>
      </w:r>
      <w:r>
        <w:rPr>
          <w:sz w:val="28"/>
          <w:szCs w:val="28"/>
        </w:rPr>
        <w:t xml:space="preserve"> Определение данных интервалов, какие интервалы к ним относятся, на каких ступенях они строятся. Обязательно брать гармонические виды.</w:t>
      </w:r>
    </w:p>
    <w:p w:rsidR="000B5E58" w:rsidRDefault="000B5E58" w:rsidP="000B5E58">
      <w:pPr>
        <w:pStyle w:val="a4"/>
        <w:numPr>
          <w:ilvl w:val="2"/>
          <w:numId w:val="14"/>
        </w:numPr>
        <w:shd w:val="clear" w:color="auto" w:fill="auto"/>
        <w:tabs>
          <w:tab w:val="left" w:pos="726"/>
        </w:tabs>
        <w:spacing w:before="0" w:after="56" w:line="360" w:lineRule="auto"/>
        <w:ind w:left="20" w:right="40" w:firstLine="547"/>
        <w:jc w:val="both"/>
        <w:rPr>
          <w:sz w:val="28"/>
          <w:szCs w:val="28"/>
        </w:rPr>
      </w:pPr>
      <w:r>
        <w:rPr>
          <w:rStyle w:val="17"/>
          <w:sz w:val="28"/>
          <w:szCs w:val="28"/>
        </w:rPr>
        <w:t>Смешанный размер.</w:t>
      </w:r>
      <w:r>
        <w:rPr>
          <w:sz w:val="28"/>
          <w:szCs w:val="28"/>
        </w:rPr>
        <w:t xml:space="preserve"> Какие размеры называются смешанными, как происходит чередование разных размеров, где можно встретить такие размеры. Обязательно привести примеры, продирижировать и посчитать этот размер. Рассказать, как правильно дирижировать данный размер.</w:t>
      </w:r>
    </w:p>
    <w:p w:rsidR="000B5E58" w:rsidRDefault="000B5E58" w:rsidP="000B5E58">
      <w:pPr>
        <w:pStyle w:val="a4"/>
        <w:numPr>
          <w:ilvl w:val="2"/>
          <w:numId w:val="14"/>
        </w:numPr>
        <w:shd w:val="clear" w:color="auto" w:fill="auto"/>
        <w:tabs>
          <w:tab w:val="left" w:pos="721"/>
        </w:tabs>
        <w:spacing w:before="0" w:after="60" w:line="360" w:lineRule="auto"/>
        <w:ind w:left="20" w:right="40" w:firstLine="547"/>
        <w:jc w:val="both"/>
        <w:rPr>
          <w:sz w:val="28"/>
          <w:szCs w:val="28"/>
        </w:rPr>
      </w:pPr>
      <w:r>
        <w:rPr>
          <w:rStyle w:val="17"/>
          <w:sz w:val="28"/>
          <w:szCs w:val="28"/>
        </w:rPr>
        <w:t>Аккорды от звука.</w:t>
      </w:r>
      <w:r>
        <w:rPr>
          <w:sz w:val="28"/>
          <w:szCs w:val="28"/>
        </w:rPr>
        <w:t xml:space="preserve"> Вспомнить все аккорды, которые прошли за 7 лет, их всего 16. Все эти аккорды построить от разных звуков, обязательно все проиграть, пропеть. Перед этим повторить все правила, чтобы помнить на каких ступенях строятся данные аккорды.</w:t>
      </w:r>
    </w:p>
    <w:p w:rsidR="000B5E58" w:rsidRDefault="000B5E58" w:rsidP="000B5E58">
      <w:pPr>
        <w:pStyle w:val="a4"/>
        <w:numPr>
          <w:ilvl w:val="2"/>
          <w:numId w:val="14"/>
        </w:numPr>
        <w:shd w:val="clear" w:color="auto" w:fill="auto"/>
        <w:tabs>
          <w:tab w:val="left" w:pos="730"/>
        </w:tabs>
        <w:spacing w:before="0" w:after="60" w:line="360" w:lineRule="auto"/>
        <w:ind w:left="20" w:right="40" w:firstLine="547"/>
        <w:jc w:val="both"/>
        <w:rPr>
          <w:sz w:val="28"/>
          <w:szCs w:val="28"/>
        </w:rPr>
      </w:pPr>
      <w:r>
        <w:rPr>
          <w:rStyle w:val="17"/>
          <w:sz w:val="28"/>
          <w:szCs w:val="28"/>
        </w:rPr>
        <w:t>Аккорды в тональности.</w:t>
      </w:r>
      <w:r>
        <w:rPr>
          <w:sz w:val="28"/>
          <w:szCs w:val="28"/>
        </w:rPr>
        <w:t xml:space="preserve"> Взять любую тональность и на примере ее разобрать. Берем обязательно гармонический вид и все пройденные аккорды в ней выписываем. Это Т, </w:t>
      </w:r>
      <w:r>
        <w:rPr>
          <w:sz w:val="28"/>
          <w:szCs w:val="28"/>
          <w:lang w:val="en-US" w:eastAsia="en-US"/>
        </w:rPr>
        <w:t>S</w:t>
      </w:r>
      <w:r w:rsidRPr="000B5E5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 w:eastAsia="en-US"/>
        </w:rPr>
        <w:t>D</w:t>
      </w:r>
      <w:r w:rsidRPr="000B5E5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с обращением и разрешением, ум</w:t>
      </w:r>
      <w:r>
        <w:rPr>
          <w:rStyle w:val="11pt8"/>
          <w:sz w:val="28"/>
          <w:szCs w:val="28"/>
        </w:rPr>
        <w:t>.З</w:t>
      </w:r>
      <w:r>
        <w:rPr>
          <w:sz w:val="28"/>
          <w:szCs w:val="28"/>
        </w:rPr>
        <w:t xml:space="preserve"> с разрешением, </w:t>
      </w:r>
      <w:r>
        <w:rPr>
          <w:sz w:val="28"/>
          <w:szCs w:val="28"/>
          <w:lang w:val="en-US" w:eastAsia="en-US"/>
        </w:rPr>
        <w:t>D</w:t>
      </w:r>
      <w:r>
        <w:rPr>
          <w:sz w:val="28"/>
          <w:szCs w:val="28"/>
          <w:lang w:eastAsia="en-US"/>
        </w:rPr>
        <w:t xml:space="preserve">7 </w:t>
      </w:r>
      <w:r>
        <w:rPr>
          <w:sz w:val="28"/>
          <w:szCs w:val="28"/>
        </w:rPr>
        <w:t>с обращением и разрешением, вводный и малый вводный септаккорды. Обязательно все проиграть, пропеть. Повторить правила на данные аккорды.</w:t>
      </w:r>
    </w:p>
    <w:p w:rsidR="000B5E58" w:rsidRDefault="000B5E58" w:rsidP="000B5E58">
      <w:pPr>
        <w:pStyle w:val="a4"/>
        <w:numPr>
          <w:ilvl w:val="2"/>
          <w:numId w:val="14"/>
        </w:numPr>
        <w:shd w:val="clear" w:color="auto" w:fill="auto"/>
        <w:tabs>
          <w:tab w:val="left" w:pos="721"/>
        </w:tabs>
        <w:spacing w:before="0" w:after="56" w:line="360" w:lineRule="auto"/>
        <w:ind w:left="20" w:right="40" w:firstLine="547"/>
        <w:jc w:val="both"/>
        <w:rPr>
          <w:sz w:val="28"/>
          <w:szCs w:val="28"/>
        </w:rPr>
      </w:pPr>
      <w:r>
        <w:rPr>
          <w:rStyle w:val="17"/>
          <w:sz w:val="28"/>
          <w:szCs w:val="28"/>
        </w:rPr>
        <w:t>Хроматическая гамма.</w:t>
      </w:r>
      <w:r>
        <w:rPr>
          <w:sz w:val="28"/>
          <w:szCs w:val="28"/>
        </w:rPr>
        <w:t xml:space="preserve"> Что такое хроматическая гамма, как она пишется, каким способом. Какие ступени меняются, какие сохраняются. Все </w:t>
      </w:r>
      <w:r>
        <w:rPr>
          <w:sz w:val="28"/>
          <w:szCs w:val="28"/>
        </w:rPr>
        <w:lastRenderedPageBreak/>
        <w:t>проиграть в разных тональностях, обязательно записать. Привести примеры на использование данной гаммы, произведение проанализировать.</w:t>
      </w:r>
    </w:p>
    <w:p w:rsidR="000B5E58" w:rsidRDefault="000B5E58" w:rsidP="000B5E58">
      <w:pPr>
        <w:pStyle w:val="a4"/>
        <w:numPr>
          <w:ilvl w:val="2"/>
          <w:numId w:val="14"/>
        </w:numPr>
        <w:shd w:val="clear" w:color="auto" w:fill="auto"/>
        <w:tabs>
          <w:tab w:val="left" w:pos="735"/>
        </w:tabs>
        <w:spacing w:before="0" w:after="64" w:line="360" w:lineRule="auto"/>
        <w:ind w:left="20" w:right="40" w:firstLine="547"/>
        <w:jc w:val="both"/>
        <w:rPr>
          <w:sz w:val="28"/>
          <w:szCs w:val="28"/>
        </w:rPr>
      </w:pPr>
      <w:r>
        <w:rPr>
          <w:rStyle w:val="16"/>
          <w:sz w:val="28"/>
          <w:szCs w:val="28"/>
        </w:rPr>
        <w:t>Группировка в смешанных размерах.</w:t>
      </w:r>
      <w:r>
        <w:rPr>
          <w:sz w:val="28"/>
          <w:szCs w:val="28"/>
        </w:rPr>
        <w:t xml:space="preserve"> Что такое группировка, как она пишется, как делается. Повторить все размеры, длительности, которые прошли за 7 лет. Что такое смешанный размер, как происходит чередование размеров. Как правильно делать группировку в таких размерах. Все записать и проиграть на фортепиано.</w:t>
      </w:r>
    </w:p>
    <w:p w:rsidR="000B5E58" w:rsidRDefault="000B5E58" w:rsidP="000B5E58">
      <w:pPr>
        <w:pStyle w:val="a4"/>
        <w:numPr>
          <w:ilvl w:val="2"/>
          <w:numId w:val="14"/>
        </w:numPr>
        <w:shd w:val="clear" w:color="auto" w:fill="auto"/>
        <w:tabs>
          <w:tab w:val="left" w:pos="740"/>
        </w:tabs>
        <w:spacing w:before="0" w:after="106" w:line="360" w:lineRule="auto"/>
        <w:ind w:left="20" w:right="40" w:firstLine="547"/>
        <w:jc w:val="both"/>
        <w:rPr>
          <w:sz w:val="28"/>
          <w:szCs w:val="28"/>
        </w:rPr>
      </w:pPr>
      <w:r>
        <w:rPr>
          <w:rStyle w:val="16"/>
          <w:sz w:val="28"/>
          <w:szCs w:val="28"/>
        </w:rPr>
        <w:t>Родственные тональности.</w:t>
      </w:r>
      <w:r>
        <w:rPr>
          <w:sz w:val="28"/>
          <w:szCs w:val="28"/>
        </w:rPr>
        <w:t xml:space="preserve"> Какие тональности называются родственными, как они располагаются, в какой степени родства они состоят. На каких ступенях они находятся, что такое параллельные тональности, на какой интервал они отстают друг от друга. Как правильно записывать, проиграть их. Посмотреть примеры и проанализировать аккорды и тональности, которые присутствуют в данном произведении.</w:t>
      </w:r>
    </w:p>
    <w:p w:rsidR="000B5E58" w:rsidRDefault="000B5E58" w:rsidP="000B5E58">
      <w:pPr>
        <w:pStyle w:val="a4"/>
        <w:numPr>
          <w:ilvl w:val="2"/>
          <w:numId w:val="14"/>
        </w:numPr>
        <w:shd w:val="clear" w:color="auto" w:fill="auto"/>
        <w:tabs>
          <w:tab w:val="left" w:pos="726"/>
        </w:tabs>
        <w:spacing w:before="0" w:after="56" w:line="360" w:lineRule="auto"/>
        <w:ind w:right="40" w:firstLine="567"/>
        <w:jc w:val="both"/>
        <w:rPr>
          <w:sz w:val="28"/>
          <w:szCs w:val="28"/>
        </w:rPr>
      </w:pPr>
      <w:r>
        <w:rPr>
          <w:rStyle w:val="16"/>
          <w:sz w:val="28"/>
          <w:szCs w:val="28"/>
        </w:rPr>
        <w:t>Модуляция в родственные тональности.</w:t>
      </w:r>
      <w:r>
        <w:rPr>
          <w:sz w:val="28"/>
          <w:szCs w:val="28"/>
        </w:rPr>
        <w:t xml:space="preserve"> Что такое модуляция, сколько видов модуляции существует, каким способом она совершается. Какие тональности называются родственными, на каких ступенях они строятся, что такое параллельные тональности. Посмотреть примеры, проанализировать их.</w:t>
      </w:r>
    </w:p>
    <w:p w:rsidR="000B5E58" w:rsidRDefault="000B5E58" w:rsidP="000B5E58">
      <w:pPr>
        <w:pStyle w:val="a4"/>
        <w:numPr>
          <w:ilvl w:val="2"/>
          <w:numId w:val="14"/>
        </w:numPr>
        <w:shd w:val="clear" w:color="auto" w:fill="auto"/>
        <w:tabs>
          <w:tab w:val="left" w:pos="746"/>
        </w:tabs>
        <w:spacing w:before="0" w:after="64" w:line="360" w:lineRule="auto"/>
        <w:ind w:right="40" w:firstLine="567"/>
        <w:jc w:val="both"/>
        <w:rPr>
          <w:sz w:val="28"/>
          <w:szCs w:val="28"/>
        </w:rPr>
      </w:pPr>
      <w:r>
        <w:rPr>
          <w:rStyle w:val="15"/>
          <w:sz w:val="28"/>
          <w:szCs w:val="28"/>
        </w:rPr>
        <w:t>Знание основных музыкальных терминов.</w:t>
      </w:r>
      <w:r>
        <w:rPr>
          <w:sz w:val="28"/>
          <w:szCs w:val="28"/>
        </w:rPr>
        <w:t xml:space="preserve"> Как их названия: переводятся, читаются, обозначаются. Посмотреть произведения, какие в них используются музыкальные термины, проиграть произведение правильно.</w:t>
      </w:r>
    </w:p>
    <w:p w:rsidR="000B5E58" w:rsidRDefault="000B5E58" w:rsidP="000B5E58">
      <w:pPr>
        <w:pStyle w:val="a4"/>
        <w:numPr>
          <w:ilvl w:val="3"/>
          <w:numId w:val="16"/>
        </w:numPr>
        <w:shd w:val="clear" w:color="auto" w:fill="auto"/>
        <w:tabs>
          <w:tab w:val="left" w:pos="750"/>
        </w:tabs>
        <w:spacing w:before="0" w:after="64" w:line="360" w:lineRule="auto"/>
        <w:ind w:right="6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Простые и составные интервалы.</w:t>
      </w:r>
      <w:r>
        <w:rPr>
          <w:sz w:val="28"/>
          <w:szCs w:val="28"/>
        </w:rPr>
        <w:t xml:space="preserve"> Общие понятия о простых и составных интервалах: определение, названия, тоновая и ступеневая величины интервалов. Построение интервалов от разных звуков, проигрывание этих же интервалов на фортепиано.</w:t>
      </w:r>
    </w:p>
    <w:p w:rsidR="000B5E58" w:rsidRDefault="000B5E58" w:rsidP="000B5E58">
      <w:pPr>
        <w:pStyle w:val="a4"/>
        <w:numPr>
          <w:ilvl w:val="3"/>
          <w:numId w:val="16"/>
        </w:numPr>
        <w:shd w:val="clear" w:color="auto" w:fill="auto"/>
        <w:tabs>
          <w:tab w:val="left" w:pos="750"/>
        </w:tabs>
        <w:spacing w:before="0" w:after="64" w:line="360" w:lineRule="auto"/>
        <w:ind w:right="6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Энгармоническая замена.</w:t>
      </w:r>
      <w:r>
        <w:rPr>
          <w:sz w:val="28"/>
          <w:szCs w:val="28"/>
        </w:rPr>
        <w:t xml:space="preserve"> Что такое энгармонизм, виды энгармонизма, способы построения. Какие знаки изменения звука существуют, как они используются при энгармонизме. Обязательно проиграть, построить. Привести примеры на энгармонизм.</w:t>
      </w:r>
    </w:p>
    <w:p w:rsidR="000B5E58" w:rsidRDefault="000B5E58" w:rsidP="000B5E58">
      <w:pPr>
        <w:pStyle w:val="a4"/>
        <w:numPr>
          <w:ilvl w:val="3"/>
          <w:numId w:val="16"/>
        </w:numPr>
        <w:shd w:val="clear" w:color="auto" w:fill="auto"/>
        <w:tabs>
          <w:tab w:val="left" w:pos="750"/>
        </w:tabs>
        <w:spacing w:before="0" w:after="64" w:line="360" w:lineRule="auto"/>
        <w:ind w:right="6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Семиступенные диатонические народные лады. </w:t>
      </w:r>
      <w:r>
        <w:rPr>
          <w:sz w:val="28"/>
          <w:szCs w:val="28"/>
        </w:rPr>
        <w:t>Что это за лады, сколько ладов употребительны в народной музыке, как их названия. Какие наиболее используемые в практике, их написания и разница между ними. Обязательно проиграть на фортепиано, проанализировать, послушать и пропеть.</w:t>
      </w:r>
    </w:p>
    <w:p w:rsidR="000B5E58" w:rsidRDefault="000B5E58" w:rsidP="000B5E58">
      <w:pPr>
        <w:pStyle w:val="a4"/>
        <w:numPr>
          <w:ilvl w:val="0"/>
          <w:numId w:val="15"/>
        </w:numPr>
        <w:shd w:val="clear" w:color="auto" w:fill="auto"/>
        <w:tabs>
          <w:tab w:val="left" w:pos="750"/>
        </w:tabs>
        <w:spacing w:before="0" w:after="64" w:line="360" w:lineRule="auto"/>
        <w:ind w:right="60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Письменные упражнения на группировку длительностей </w:t>
      </w:r>
      <w:r>
        <w:rPr>
          <w:sz w:val="28"/>
          <w:szCs w:val="28"/>
        </w:rPr>
        <w:t>в различных размерах. Что такое группировка, как она пишется, как делается. Повторить все размеры, длительности, которые прошли за 8 лет. Что такое смешанный размер, как происходит чередование размеров. Как правильно делать группировку в таких размерах. Все записать и проиграть на фортепиано.</w:t>
      </w:r>
    </w:p>
    <w:p w:rsidR="000B5E58" w:rsidRDefault="000B5E58" w:rsidP="000B5E58">
      <w:pPr>
        <w:pStyle w:val="a4"/>
        <w:numPr>
          <w:ilvl w:val="0"/>
          <w:numId w:val="15"/>
        </w:numPr>
        <w:shd w:val="clear" w:color="auto" w:fill="auto"/>
        <w:tabs>
          <w:tab w:val="left" w:pos="750"/>
        </w:tabs>
        <w:spacing w:before="0" w:after="64" w:line="360" w:lineRule="auto"/>
        <w:ind w:right="60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Аккорды в тональности и от звука. Септаккорд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ступени. Аккорды в музыке.</w:t>
      </w:r>
      <w:r>
        <w:rPr>
          <w:sz w:val="28"/>
          <w:szCs w:val="28"/>
        </w:rPr>
        <w:t xml:space="preserve"> Понятие аккорда. Трезвучие и септаккорд: их виды, названия, строение, обращения аккордов. Септаккорд </w:t>
      </w:r>
      <w:r>
        <w:rPr>
          <w:sz w:val="28"/>
          <w:szCs w:val="28"/>
          <w:lang w:val="en-US"/>
        </w:rPr>
        <w:t>II</w:t>
      </w:r>
      <w:r w:rsidRPr="000B5E58">
        <w:rPr>
          <w:sz w:val="28"/>
          <w:szCs w:val="28"/>
        </w:rPr>
        <w:t xml:space="preserve"> </w:t>
      </w:r>
      <w:r>
        <w:rPr>
          <w:sz w:val="28"/>
          <w:szCs w:val="28"/>
        </w:rPr>
        <w:t>ступени, его виды и функциональное значение. Применение аккордов в музыке. Посмотреть примеры, проанализировать их</w:t>
      </w:r>
    </w:p>
    <w:p w:rsidR="000B5E58" w:rsidRDefault="000B5E58" w:rsidP="000B5E58">
      <w:pPr>
        <w:pStyle w:val="a4"/>
        <w:numPr>
          <w:ilvl w:val="0"/>
          <w:numId w:val="15"/>
        </w:numPr>
        <w:shd w:val="clear" w:color="auto" w:fill="auto"/>
        <w:tabs>
          <w:tab w:val="left" w:pos="750"/>
        </w:tabs>
        <w:spacing w:before="0" w:after="64" w:line="360" w:lineRule="auto"/>
        <w:ind w:right="60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Мелизмы. </w:t>
      </w:r>
      <w:r>
        <w:rPr>
          <w:sz w:val="28"/>
          <w:szCs w:val="28"/>
        </w:rPr>
        <w:t>Мелизматика как способ украшения мелодии. Виды мелизмов, их характеристика и обозначение. Форшлаг (короткий и долгий), мордент, трель. Применение мелизмов в музыке различных эпох. Посмотреть произведения, какие в них используются мелизмы.</w:t>
      </w:r>
    </w:p>
    <w:p w:rsidR="000B5E58" w:rsidRDefault="000B5E58" w:rsidP="000B5E58">
      <w:pPr>
        <w:pStyle w:val="a4"/>
        <w:shd w:val="clear" w:color="auto" w:fill="auto"/>
        <w:tabs>
          <w:tab w:val="left" w:pos="740"/>
        </w:tabs>
        <w:spacing w:before="0" w:after="106" w:line="360" w:lineRule="auto"/>
        <w:ind w:right="40" w:firstLine="0"/>
        <w:jc w:val="both"/>
        <w:rPr>
          <w:sz w:val="28"/>
          <w:szCs w:val="28"/>
        </w:rPr>
      </w:pPr>
    </w:p>
    <w:p w:rsidR="00B87BE0" w:rsidRDefault="00B87BE0" w:rsidP="000B5E58">
      <w:pPr>
        <w:pStyle w:val="a4"/>
        <w:shd w:val="clear" w:color="auto" w:fill="auto"/>
        <w:tabs>
          <w:tab w:val="left" w:pos="740"/>
        </w:tabs>
        <w:spacing w:before="0" w:after="106" w:line="360" w:lineRule="auto"/>
        <w:ind w:right="40" w:firstLine="0"/>
        <w:jc w:val="both"/>
        <w:rPr>
          <w:sz w:val="28"/>
          <w:szCs w:val="28"/>
        </w:rPr>
      </w:pPr>
    </w:p>
    <w:p w:rsidR="00C01CD9" w:rsidRDefault="00C01CD9" w:rsidP="00C01CD9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7. Требования к уровню подготовки обучающихся</w:t>
      </w:r>
    </w:p>
    <w:p w:rsidR="00C01CD9" w:rsidRDefault="00C01CD9" w:rsidP="00C01CD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программа должна обеспечивать достижения учащимися результатов освоения программы «Элементарная теория музыки» в соответствии с ФГТ.</w:t>
      </w:r>
    </w:p>
    <w:p w:rsidR="00C01CD9" w:rsidRDefault="00C01CD9" w:rsidP="00C01CD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освоения учебной программы «Сольфеджио» должны отражать сформированный комплекс знаний, умений и навыков, наличие у </w:t>
      </w:r>
      <w:r>
        <w:rPr>
          <w:rFonts w:ascii="Times New Roman" w:hAnsi="Times New Roman"/>
          <w:sz w:val="28"/>
          <w:szCs w:val="28"/>
        </w:rPr>
        <w:lastRenderedPageBreak/>
        <w:t>обучающегося художественного вкуса, сформированного звуковысотного музыкального слуха и памяти, чувства лада, метроритма, знания музыкальных стилей, способствующих творческой самостоятельности, в том числе:</w:t>
      </w:r>
    </w:p>
    <w:p w:rsidR="00B87BE0" w:rsidRDefault="00B87BE0" w:rsidP="00C01CD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01CD9" w:rsidRDefault="00C01CD9" w:rsidP="00C01CD9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C01CD9" w:rsidRDefault="00C01CD9" w:rsidP="00C01CD9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свойства музыкального звука</w:t>
      </w:r>
    </w:p>
    <w:p w:rsidR="00C01CD9" w:rsidRDefault="00C01CD9" w:rsidP="00C01CD9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элементы нотного письма</w:t>
      </w:r>
    </w:p>
    <w:p w:rsidR="00C01CD9" w:rsidRDefault="00C01CD9" w:rsidP="00C01CD9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соотношения длительностей звуков</w:t>
      </w:r>
    </w:p>
    <w:p w:rsidR="00C01CD9" w:rsidRDefault="00C01CD9" w:rsidP="00C01CD9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элементы музыкальной выразительности</w:t>
      </w:r>
    </w:p>
    <w:p w:rsidR="00C01CD9" w:rsidRDefault="00C01CD9" w:rsidP="00C01CD9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музыкальные термины</w:t>
      </w:r>
    </w:p>
    <w:p w:rsidR="00C01CD9" w:rsidRDefault="00C01CD9" w:rsidP="00C01CD9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темповые обозначении</w:t>
      </w:r>
    </w:p>
    <w:p w:rsidR="00C01CD9" w:rsidRDefault="00C01CD9" w:rsidP="00C01CD9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закономерности формообразования</w:t>
      </w:r>
    </w:p>
    <w:p w:rsidR="00C01CD9" w:rsidRDefault="00C01CD9" w:rsidP="00C01CD9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ладовых систем</w:t>
      </w:r>
    </w:p>
    <w:p w:rsidR="00C01CD9" w:rsidRDefault="00C01CD9" w:rsidP="00C01CD9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теоретические понятия</w:t>
      </w:r>
    </w:p>
    <w:p w:rsidR="00B87BE0" w:rsidRDefault="00B87BE0" w:rsidP="00B87BE0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C01CD9" w:rsidRDefault="00C01CD9" w:rsidP="00C01CD9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C01CD9" w:rsidRDefault="00C01CD9" w:rsidP="00C01CD9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слышать и анализировать аккордовые и интервальные цепочки;</w:t>
      </w:r>
    </w:p>
    <w:p w:rsidR="00C01CD9" w:rsidRDefault="00C01CD9" w:rsidP="00C01CD9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осуществлять анализ элементов музыкального языка;</w:t>
      </w:r>
    </w:p>
    <w:p w:rsidR="00C01CD9" w:rsidRDefault="00C01CD9" w:rsidP="00C01CD9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импровизировать на заданные музыкальные темы или ритмические построения;</w:t>
      </w:r>
    </w:p>
    <w:p w:rsidR="00C01CD9" w:rsidRDefault="00C01CD9" w:rsidP="00C01CD9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свободно владеть музыкальной терминологией и знаниями теоретического материала;</w:t>
      </w:r>
    </w:p>
    <w:p w:rsidR="00B87BE0" w:rsidRDefault="00B87BE0" w:rsidP="00B87BE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01CD9" w:rsidRDefault="00C01CD9" w:rsidP="00C01CD9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владеть:</w:t>
      </w:r>
    </w:p>
    <w:p w:rsidR="00C01CD9" w:rsidRDefault="00C01CD9" w:rsidP="00C01CD9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элементами музыкального языка (исполнение на инструменте,                                          запись по слуху и т. п.);</w:t>
      </w:r>
    </w:p>
    <w:p w:rsidR="00C01CD9" w:rsidRDefault="00C01CD9" w:rsidP="00C01CD9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навыками анализа музыкального призведения;</w:t>
      </w:r>
    </w:p>
    <w:p w:rsidR="00C01CD9" w:rsidRDefault="00C01CD9" w:rsidP="00C01CD9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приобрести опыт:</w:t>
      </w:r>
    </w:p>
    <w:p w:rsidR="00C01CD9" w:rsidRDefault="00C01CD9" w:rsidP="00C01CD9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использования знаний в работе с другими дисциплинами образовательной программы;</w:t>
      </w:r>
    </w:p>
    <w:p w:rsidR="00C01CD9" w:rsidRDefault="00C01CD9" w:rsidP="00C01CD9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планирования своей домашней работы.</w:t>
      </w:r>
    </w:p>
    <w:p w:rsidR="00C01CD9" w:rsidRDefault="00C01CD9" w:rsidP="00C01CD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01CD9" w:rsidRDefault="00C01CD9" w:rsidP="00C01CD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Обучающиеся, освоившие программу, должны обладать высокой  мотивацией к выполнению задания; осуществлять самостоятельный контроль за своей учебной деятельностью; давать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объективную оценку своему труду</w:t>
      </w:r>
    </w:p>
    <w:p w:rsidR="00C01CD9" w:rsidRDefault="00C01CD9" w:rsidP="00C01CD9">
      <w:pPr>
        <w:pStyle w:val="2"/>
        <w:spacing w:after="0" w:line="360" w:lineRule="auto"/>
        <w:ind w:left="0"/>
        <w:rPr>
          <w:rFonts w:ascii="Times New Roman" w:hAnsi="Times New Roman"/>
          <w:b/>
          <w:sz w:val="32"/>
          <w:szCs w:val="32"/>
        </w:rPr>
      </w:pPr>
    </w:p>
    <w:p w:rsidR="00C01CD9" w:rsidRDefault="00C01CD9" w:rsidP="00C01CD9">
      <w:pPr>
        <w:pStyle w:val="2"/>
        <w:spacing w:after="0" w:line="360" w:lineRule="auto"/>
        <w:ind w:left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8.Формы и методы контроля, система оценок</w:t>
      </w:r>
    </w:p>
    <w:p w:rsidR="00C01CD9" w:rsidRDefault="00C01CD9" w:rsidP="00C01CD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01CD9" w:rsidRDefault="00C01CD9" w:rsidP="00C01CD9">
      <w:pPr>
        <w:pStyle w:val="2"/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8.1 Аттестация: цели, виды, формы, содержание.</w:t>
      </w:r>
    </w:p>
    <w:p w:rsidR="00C01CD9" w:rsidRDefault="00C01CD9" w:rsidP="00C01CD9">
      <w:pPr>
        <w:pStyle w:val="2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673BC">
        <w:rPr>
          <w:rFonts w:ascii="Times New Roman" w:hAnsi="Times New Roman"/>
          <w:b/>
          <w:sz w:val="28"/>
          <w:szCs w:val="28"/>
        </w:rPr>
        <w:t>Целью аттестации</w:t>
      </w:r>
      <w:r>
        <w:rPr>
          <w:rFonts w:ascii="Times New Roman" w:hAnsi="Times New Roman"/>
          <w:sz w:val="28"/>
          <w:szCs w:val="28"/>
        </w:rPr>
        <w:t xml:space="preserve"> является контроль знаний, умений и навыков обучающихся, который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C01CD9" w:rsidRDefault="00C01CD9" w:rsidP="00C01CD9">
      <w:pPr>
        <w:pStyle w:val="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673BC">
        <w:rPr>
          <w:rFonts w:ascii="Times New Roman" w:hAnsi="Times New Roman"/>
          <w:b/>
          <w:sz w:val="28"/>
          <w:szCs w:val="28"/>
        </w:rPr>
        <w:t>Виды аттестации</w:t>
      </w:r>
      <w:r>
        <w:rPr>
          <w:rFonts w:ascii="Times New Roman" w:hAnsi="Times New Roman"/>
          <w:sz w:val="28"/>
          <w:szCs w:val="28"/>
        </w:rPr>
        <w:t xml:space="preserve"> по предмету «Элементарная теория музыки»: текущая, промежуточная, итоговая.</w:t>
      </w:r>
    </w:p>
    <w:p w:rsidR="00C01CD9" w:rsidRDefault="00C01CD9" w:rsidP="00C01CD9">
      <w:pPr>
        <w:pStyle w:val="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Текущая аттестация проводится с целью контроля за качеством освоения какого-либо раздела учебного материала теория музыки.</w:t>
      </w:r>
    </w:p>
    <w:p w:rsidR="00C01CD9" w:rsidRDefault="00C01CD9" w:rsidP="00C01CD9">
      <w:pPr>
        <w:pStyle w:val="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Текущая аттестация проводится в форме письменных работ, устных опросов. </w:t>
      </w:r>
    </w:p>
    <w:p w:rsidR="00C01CD9" w:rsidRDefault="00C01CD9" w:rsidP="00C01CD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Промежуточная аттестация оценивает результаты учебной деятельности обучающихся по окончании </w:t>
      </w:r>
      <w:r w:rsidR="00AE6528">
        <w:rPr>
          <w:rFonts w:ascii="Times New Roman" w:hAnsi="Times New Roman"/>
          <w:sz w:val="28"/>
          <w:szCs w:val="28"/>
        </w:rPr>
        <w:t>1</w:t>
      </w:r>
      <w:r w:rsidR="00577A13">
        <w:rPr>
          <w:rFonts w:ascii="Times New Roman" w:hAnsi="Times New Roman"/>
          <w:sz w:val="28"/>
          <w:szCs w:val="28"/>
        </w:rPr>
        <w:t xml:space="preserve">1 и 12 </w:t>
      </w:r>
      <w:r w:rsidR="00AE6528">
        <w:rPr>
          <w:rFonts w:ascii="Times New Roman" w:hAnsi="Times New Roman"/>
          <w:sz w:val="28"/>
          <w:szCs w:val="28"/>
        </w:rPr>
        <w:t>полугоди</w:t>
      </w:r>
      <w:r w:rsidR="00577A13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.</w:t>
      </w:r>
    </w:p>
    <w:p w:rsidR="00C01CD9" w:rsidRDefault="00C01CD9" w:rsidP="00C01CD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формами промежуточной аттестации являются: контрольный урок.</w:t>
      </w:r>
    </w:p>
    <w:p w:rsidR="00C01CD9" w:rsidRDefault="00C01CD9" w:rsidP="00C01CD9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Контрольные уроки в рамках промежуточной аттестации проводятся в конце учебных полугодий в счет аудиторного времени, предусмотренного на теорию музыки. </w:t>
      </w:r>
    </w:p>
    <w:p w:rsidR="00C01CD9" w:rsidRDefault="00C01CD9" w:rsidP="00C01CD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Промежуточная аттестация по предмету «</w:t>
      </w:r>
      <w:r w:rsidR="009673BC">
        <w:rPr>
          <w:rFonts w:ascii="Times New Roman" w:hAnsi="Times New Roman"/>
          <w:sz w:val="28"/>
          <w:szCs w:val="28"/>
        </w:rPr>
        <w:t>Элементарная теория музыки</w:t>
      </w:r>
      <w:r>
        <w:rPr>
          <w:rFonts w:ascii="Times New Roman" w:hAnsi="Times New Roman"/>
          <w:sz w:val="28"/>
          <w:szCs w:val="28"/>
        </w:rPr>
        <w:t>» обеспечивает оперативное управление учебной деятельностью обучающегося, ее корректировку и проводится с целью определения:</w:t>
      </w:r>
    </w:p>
    <w:p w:rsidR="00C01CD9" w:rsidRDefault="00C01CD9" w:rsidP="00C01CD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качества реализации образовательного процесса; </w:t>
      </w:r>
    </w:p>
    <w:p w:rsidR="00C01CD9" w:rsidRDefault="00C01CD9" w:rsidP="00C01CD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степени теоретической и практической подготовки по теории музыки;</w:t>
      </w:r>
    </w:p>
    <w:p w:rsidR="00C01CD9" w:rsidRDefault="00C01CD9" w:rsidP="00C01CD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сформированных у обучающегося умений и навыков на определенном этапе обучения.</w:t>
      </w:r>
    </w:p>
    <w:p w:rsidR="00C01CD9" w:rsidRDefault="00C01CD9" w:rsidP="00C01CD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Итоговая  аттестация оценивает результаты учебной деятельности обучающихся по окончании освоения учащимися курса «Элементарная теория музыки».</w:t>
      </w:r>
    </w:p>
    <w:p w:rsidR="00C01CD9" w:rsidRDefault="00C01CD9" w:rsidP="00C01CD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формами итоговой аттестации являются: дифференцированный зачет.</w:t>
      </w:r>
    </w:p>
    <w:p w:rsidR="00C01CD9" w:rsidRDefault="00C01CD9" w:rsidP="00C01CD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 проведения итоговой аттестации: дифференцированный зачет в в 1</w:t>
      </w:r>
      <w:r w:rsidR="003D53F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полугодии. </w:t>
      </w:r>
    </w:p>
    <w:p w:rsidR="00C01CD9" w:rsidRDefault="00C01CD9" w:rsidP="00C01C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Качество подготовки обучающихся оценивается по пятибалльной шкале: 5 (отлично), 4 (хорошо), 3 (удовлетворительно), 2 (неудовлетворительно).</w:t>
      </w:r>
    </w:p>
    <w:p w:rsidR="00C01CD9" w:rsidRDefault="00C01CD9" w:rsidP="00C01CD9">
      <w:pPr>
        <w:tabs>
          <w:tab w:val="left" w:pos="1079"/>
        </w:tabs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Зачет проводится в период промежуточной аттестации. К зачету допускаются обучающиеся, полностью выполнившие все учебные задания по учебным предмету.</w:t>
      </w:r>
    </w:p>
    <w:p w:rsidR="00C01CD9" w:rsidRDefault="00C01CD9" w:rsidP="00C01CD9">
      <w:pPr>
        <w:pStyle w:val="10"/>
        <w:shd w:val="clear" w:color="auto" w:fill="auto"/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Содержание зачетных материалов разрабатывается преподавателем теории музыки, обсуждается на заседании отдела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утверждается заместителем директора по учебной работе не позднее, чем за месяц до начала проведения промежуточной аттестации. </w:t>
      </w:r>
    </w:p>
    <w:p w:rsidR="00C01CD9" w:rsidRDefault="00C01CD9" w:rsidP="00C01CD9">
      <w:pPr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 проведении зачета применяются вопросы, практические задания. До зачета содержание заданий до обучающихся не доводится.</w:t>
      </w:r>
    </w:p>
    <w:p w:rsidR="00C01CD9" w:rsidRDefault="00C01CD9" w:rsidP="00C01CD9">
      <w:pPr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Зачет  по теории музыки состоит из двух частей – письменного задания и устного опроса. </w:t>
      </w:r>
    </w:p>
    <w:p w:rsidR="00C01CD9" w:rsidRDefault="00C01CD9" w:rsidP="00C01CD9">
      <w:pPr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Зачет принимается двумя-тремя преподавателями, в том числе и  преподавателем, который вел теорию музыки, кандидатуры которых были согласованы с методическим советом и утверждены руководителем образовательного учреждения. Опрос обучающихся проводит преподаватель данной группы.</w:t>
      </w:r>
    </w:p>
    <w:p w:rsidR="009673BC" w:rsidRDefault="009673BC" w:rsidP="00C01CD9">
      <w:pPr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</w:rPr>
      </w:pPr>
    </w:p>
    <w:p w:rsidR="00C01CD9" w:rsidRDefault="00C01CD9" w:rsidP="00C01CD9">
      <w:pPr>
        <w:pStyle w:val="2"/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8.2 Критерии оценки</w:t>
      </w:r>
    </w:p>
    <w:p w:rsidR="00C01CD9" w:rsidRDefault="00C01CD9" w:rsidP="00C01CD9">
      <w:pPr>
        <w:tabs>
          <w:tab w:val="left" w:pos="709"/>
        </w:tabs>
        <w:spacing w:after="0" w:line="360" w:lineRule="auto"/>
        <w:ind w:right="2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 качества подготовки обучающегося по предмету «</w:t>
      </w:r>
      <w:r w:rsidR="009673BC">
        <w:rPr>
          <w:rFonts w:ascii="Times New Roman" w:hAnsi="Times New Roman"/>
          <w:sz w:val="28"/>
          <w:szCs w:val="28"/>
        </w:rPr>
        <w:t>Э</w:t>
      </w:r>
      <w:r>
        <w:rPr>
          <w:rFonts w:ascii="Times New Roman" w:hAnsi="Times New Roman"/>
          <w:sz w:val="28"/>
          <w:szCs w:val="28"/>
        </w:rPr>
        <w:t>лементарная теория музыки» должны позволить:</w:t>
      </w:r>
    </w:p>
    <w:p w:rsidR="00C01CD9" w:rsidRDefault="00C01CD9" w:rsidP="009673BC">
      <w:pPr>
        <w:numPr>
          <w:ilvl w:val="0"/>
          <w:numId w:val="20"/>
        </w:numPr>
        <w:tabs>
          <w:tab w:val="left" w:pos="562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уровень освоения обучающимся материала, предусмотренного учебной программой;</w:t>
      </w:r>
    </w:p>
    <w:p w:rsidR="00C01CD9" w:rsidRDefault="00C01CD9" w:rsidP="009673BC">
      <w:pPr>
        <w:numPr>
          <w:ilvl w:val="0"/>
          <w:numId w:val="20"/>
        </w:numPr>
        <w:tabs>
          <w:tab w:val="left" w:pos="586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оценить умения обучающегося использовать теоретические знания при выполнении практических задач;</w:t>
      </w:r>
    </w:p>
    <w:p w:rsidR="00C01CD9" w:rsidRDefault="00C01CD9" w:rsidP="009673BC">
      <w:pPr>
        <w:numPr>
          <w:ilvl w:val="0"/>
          <w:numId w:val="20"/>
        </w:numPr>
        <w:tabs>
          <w:tab w:val="left" w:pos="58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оценить обоснованность изложения ответа.</w:t>
      </w:r>
    </w:p>
    <w:p w:rsidR="00C01CD9" w:rsidRDefault="00C01CD9" w:rsidP="00C01CD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Оценку теоретических знаний необходимо делать на осмысленности выполнения теоретических упражнений, на понимании логических основ музыкальной теории.</w:t>
      </w:r>
    </w:p>
    <w:p w:rsidR="00C01CD9" w:rsidRDefault="00C01CD9" w:rsidP="00C01CD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знаний обучающихся</w:t>
      </w:r>
      <w:r>
        <w:rPr>
          <w:rFonts w:ascii="Times New Roman" w:hAnsi="Times New Roman"/>
          <w:sz w:val="28"/>
          <w:szCs w:val="28"/>
        </w:rPr>
        <w:t xml:space="preserve"> проводится по следующим критериям:</w:t>
      </w:r>
    </w:p>
    <w:p w:rsidR="00C01CD9" w:rsidRDefault="00C01CD9" w:rsidP="00DA7C5C">
      <w:pPr>
        <w:numPr>
          <w:ilvl w:val="0"/>
          <w:numId w:val="7"/>
        </w:num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«Отлично»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(5)</w:t>
      </w:r>
      <w:r>
        <w:rPr>
          <w:rFonts w:ascii="Times New Roman" w:hAnsi="Times New Roman"/>
          <w:sz w:val="28"/>
          <w:szCs w:val="28"/>
        </w:rPr>
        <w:t xml:space="preserve"> выставляется обучающимся, если они глубоко и прочно усвоили теоретический материал дисциплины; свободно оперируют необходимыми практическими навыками работы с освоенным </w:t>
      </w:r>
      <w:r>
        <w:rPr>
          <w:rFonts w:ascii="Times New Roman" w:hAnsi="Times New Roman"/>
          <w:sz w:val="28"/>
          <w:szCs w:val="28"/>
        </w:rPr>
        <w:lastRenderedPageBreak/>
        <w:t xml:space="preserve">материалом. Все предусмотренные программой обучения учебные задания выполнены качественно. </w:t>
      </w:r>
    </w:p>
    <w:p w:rsidR="00C01CD9" w:rsidRDefault="00C01CD9" w:rsidP="00DA7C5C">
      <w:pPr>
        <w:numPr>
          <w:ilvl w:val="0"/>
          <w:numId w:val="7"/>
        </w:num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«Хорошо» (4) </w:t>
      </w:r>
      <w:r>
        <w:rPr>
          <w:rFonts w:ascii="Times New Roman" w:hAnsi="Times New Roman"/>
          <w:sz w:val="28"/>
          <w:szCs w:val="28"/>
        </w:rPr>
        <w:t>выставляется обучающимся, если они знают основной материал дисциплины, грамотно и по существу излагают его, не допускают существенных неточностей в ответе на теоретические вопросы; в выполнении практических заданий по теории музыке допускают некоторые неточности.</w:t>
      </w:r>
    </w:p>
    <w:p w:rsidR="00C01CD9" w:rsidRDefault="00C01CD9" w:rsidP="00DA7C5C">
      <w:pPr>
        <w:numPr>
          <w:ilvl w:val="0"/>
          <w:numId w:val="7"/>
        </w:num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«Удовлетворительно» (3) </w:t>
      </w:r>
      <w:r>
        <w:rPr>
          <w:rFonts w:ascii="Times New Roman" w:hAnsi="Times New Roman"/>
          <w:sz w:val="28"/>
          <w:szCs w:val="28"/>
        </w:rPr>
        <w:t>выставляется обучающимся, если они имеют знания, допускающие пробелы несущественного характера, допускают неточности, недостаточно правильные теоретические формулировки, испытывают затруднения при выполнении заданий.</w:t>
      </w:r>
    </w:p>
    <w:p w:rsidR="00C01CD9" w:rsidRDefault="00C01CD9" w:rsidP="00DA7C5C">
      <w:pPr>
        <w:numPr>
          <w:ilvl w:val="0"/>
          <w:numId w:val="7"/>
        </w:num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«Неудовлетворительно» (2) </w:t>
      </w:r>
      <w:r>
        <w:rPr>
          <w:rFonts w:ascii="Times New Roman" w:hAnsi="Times New Roman"/>
          <w:sz w:val="28"/>
          <w:szCs w:val="28"/>
        </w:rPr>
        <w:t>выставляется обучающимся, которые не знают значительной части программного материала, допускают существенные ошибки, неуверенно, с большими затруднениями отвечают на вопросы, плохо ориентируются в учебном материале.</w:t>
      </w:r>
    </w:p>
    <w:p w:rsidR="00C01CD9" w:rsidRDefault="00C01CD9" w:rsidP="00C01CD9">
      <w:pPr>
        <w:spacing w:line="36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C01CD9" w:rsidRDefault="00C01CD9" w:rsidP="00C01CD9">
      <w:pPr>
        <w:pStyle w:val="2"/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8.3 Контрольные требования на разных этапах обучения</w:t>
      </w:r>
    </w:p>
    <w:p w:rsidR="00C01CD9" w:rsidRDefault="00C01CD9" w:rsidP="00C01CD9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 xml:space="preserve">За время обучения обучающиеся должны приобрести целый ряд практических навыков, например: </w:t>
      </w:r>
    </w:p>
    <w:p w:rsidR="00C01CD9" w:rsidRDefault="00C01CD9" w:rsidP="009673BC">
      <w:pPr>
        <w:pStyle w:val="Style9"/>
        <w:widowControl/>
        <w:numPr>
          <w:ilvl w:val="0"/>
          <w:numId w:val="21"/>
        </w:numPr>
        <w:spacing w:line="360" w:lineRule="auto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- знать основные понятия-определения;</w:t>
      </w:r>
    </w:p>
    <w:p w:rsidR="00C01CD9" w:rsidRDefault="00C01CD9" w:rsidP="009673BC">
      <w:pPr>
        <w:pStyle w:val="Style9"/>
        <w:widowControl/>
        <w:numPr>
          <w:ilvl w:val="0"/>
          <w:numId w:val="21"/>
        </w:numPr>
        <w:spacing w:line="360" w:lineRule="auto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-уметь строить интервально-аккордовые построения в тональностях и от звуков;</w:t>
      </w:r>
    </w:p>
    <w:p w:rsidR="00C01CD9" w:rsidRDefault="00C01CD9" w:rsidP="009673BC">
      <w:pPr>
        <w:pStyle w:val="Style9"/>
        <w:widowControl/>
        <w:numPr>
          <w:ilvl w:val="0"/>
          <w:numId w:val="21"/>
        </w:numPr>
        <w:spacing w:line="360" w:lineRule="auto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-играть секвенции на интервально-аккордовые последовательности;</w:t>
      </w:r>
    </w:p>
    <w:p w:rsidR="00C01CD9" w:rsidRDefault="00C01CD9" w:rsidP="009673BC">
      <w:pPr>
        <w:pStyle w:val="Style9"/>
        <w:widowControl/>
        <w:numPr>
          <w:ilvl w:val="0"/>
          <w:numId w:val="21"/>
        </w:numPr>
        <w:spacing w:line="360" w:lineRule="auto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-играть различных вид гамм, транспозиции.</w:t>
      </w:r>
    </w:p>
    <w:p w:rsidR="00C01CD9" w:rsidRDefault="00C01CD9" w:rsidP="009673BC">
      <w:pPr>
        <w:pStyle w:val="Style9"/>
        <w:widowControl/>
        <w:numPr>
          <w:ilvl w:val="0"/>
          <w:numId w:val="21"/>
        </w:numPr>
        <w:spacing w:line="360" w:lineRule="auto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-анализировать музыкальное произведение.</w:t>
      </w:r>
    </w:p>
    <w:p w:rsidR="009673BC" w:rsidRDefault="009673BC" w:rsidP="009673BC">
      <w:pPr>
        <w:pStyle w:val="Style9"/>
        <w:widowControl/>
        <w:spacing w:line="360" w:lineRule="auto"/>
        <w:ind w:left="1429" w:firstLine="0"/>
        <w:rPr>
          <w:rStyle w:val="FontStyle69"/>
          <w:sz w:val="28"/>
          <w:szCs w:val="28"/>
        </w:rPr>
      </w:pPr>
    </w:p>
    <w:p w:rsidR="00C01CD9" w:rsidRDefault="00277D3B" w:rsidP="009673BC">
      <w:pPr>
        <w:pStyle w:val="Style9"/>
        <w:widowControl/>
        <w:spacing w:line="360" w:lineRule="auto"/>
        <w:ind w:firstLine="709"/>
        <w:jc w:val="center"/>
        <w:rPr>
          <w:rStyle w:val="FontStyle69"/>
          <w:b/>
          <w:sz w:val="28"/>
          <w:szCs w:val="28"/>
        </w:rPr>
      </w:pPr>
      <w:r>
        <w:rPr>
          <w:rStyle w:val="FontStyle69"/>
          <w:b/>
          <w:sz w:val="28"/>
          <w:szCs w:val="28"/>
        </w:rPr>
        <w:lastRenderedPageBreak/>
        <w:t xml:space="preserve">8.4 </w:t>
      </w:r>
      <w:r w:rsidR="009673BC" w:rsidRPr="009673BC">
        <w:rPr>
          <w:rStyle w:val="FontStyle69"/>
          <w:b/>
          <w:sz w:val="28"/>
          <w:szCs w:val="28"/>
        </w:rPr>
        <w:t>Фонд оценочных средств.</w:t>
      </w:r>
    </w:p>
    <w:p w:rsidR="00577A13" w:rsidRPr="00577A13" w:rsidRDefault="00577A13" w:rsidP="009673BC">
      <w:pPr>
        <w:pStyle w:val="Style9"/>
        <w:widowControl/>
        <w:spacing w:line="360" w:lineRule="auto"/>
        <w:ind w:firstLine="709"/>
        <w:jc w:val="center"/>
        <w:rPr>
          <w:rStyle w:val="FontStyle69"/>
          <w:b/>
          <w:sz w:val="28"/>
          <w:szCs w:val="28"/>
        </w:rPr>
      </w:pPr>
      <w:r w:rsidRPr="00577A13">
        <w:rPr>
          <w:b/>
          <w:sz w:val="28"/>
          <w:szCs w:val="28"/>
        </w:rPr>
        <w:t>Промежуточная аттестация.</w:t>
      </w:r>
    </w:p>
    <w:p w:rsidR="00AE6528" w:rsidRPr="00895F1E" w:rsidRDefault="00AE6528" w:rsidP="00AE6528">
      <w:pPr>
        <w:spacing w:line="360" w:lineRule="auto"/>
        <w:ind w:firstLine="566"/>
        <w:jc w:val="both"/>
        <w:rPr>
          <w:rFonts w:ascii="Times New Roman" w:hAnsi="Times New Roman"/>
          <w:sz w:val="28"/>
          <w:szCs w:val="28"/>
        </w:rPr>
      </w:pPr>
      <w:r w:rsidRPr="00895F1E">
        <w:rPr>
          <w:rFonts w:ascii="Times New Roman" w:hAnsi="Times New Roman"/>
          <w:sz w:val="28"/>
          <w:szCs w:val="28"/>
        </w:rPr>
        <w:t xml:space="preserve">Промежуточная аттестация проводится с целью проверки знаний обучающихся основных музыкальных терминов, определений; степени овладения нотной грамотой в конце </w:t>
      </w:r>
      <w:r>
        <w:rPr>
          <w:rFonts w:ascii="Times New Roman" w:hAnsi="Times New Roman"/>
          <w:sz w:val="28"/>
          <w:szCs w:val="28"/>
        </w:rPr>
        <w:t>1</w:t>
      </w:r>
      <w:r w:rsidRPr="00895F1E">
        <w:rPr>
          <w:rFonts w:ascii="Times New Roman" w:hAnsi="Times New Roman"/>
          <w:sz w:val="28"/>
          <w:szCs w:val="28"/>
        </w:rPr>
        <w:t xml:space="preserve">1-го </w:t>
      </w:r>
      <w:r>
        <w:rPr>
          <w:rFonts w:ascii="Times New Roman" w:hAnsi="Times New Roman"/>
          <w:sz w:val="28"/>
          <w:szCs w:val="28"/>
        </w:rPr>
        <w:t>полугодия</w:t>
      </w:r>
      <w:r w:rsidRPr="00895F1E">
        <w:rPr>
          <w:rFonts w:ascii="Times New Roman" w:hAnsi="Times New Roman"/>
          <w:sz w:val="28"/>
          <w:szCs w:val="28"/>
        </w:rPr>
        <w:t xml:space="preserve">. Она включает в себя </w:t>
      </w:r>
      <w:r w:rsidR="00577A13">
        <w:rPr>
          <w:rFonts w:ascii="Times New Roman" w:hAnsi="Times New Roman"/>
          <w:sz w:val="28"/>
          <w:szCs w:val="28"/>
        </w:rPr>
        <w:t>практические задания по предмету.</w:t>
      </w:r>
    </w:p>
    <w:p w:rsidR="00AE6528" w:rsidRPr="00895F1E" w:rsidRDefault="00AE6528" w:rsidP="00AE6528">
      <w:pPr>
        <w:spacing w:line="5" w:lineRule="exact"/>
        <w:rPr>
          <w:rFonts w:ascii="Times New Roman" w:hAnsi="Times New Roman"/>
          <w:sz w:val="28"/>
          <w:szCs w:val="28"/>
        </w:rPr>
      </w:pPr>
    </w:p>
    <w:p w:rsidR="00AE6528" w:rsidRPr="00895F1E" w:rsidRDefault="00AE6528" w:rsidP="00AE6528">
      <w:pPr>
        <w:spacing w:line="0" w:lineRule="atLeast"/>
        <w:ind w:left="2480"/>
        <w:rPr>
          <w:rFonts w:ascii="Times New Roman" w:hAnsi="Times New Roman"/>
          <w:b/>
          <w:sz w:val="28"/>
          <w:szCs w:val="28"/>
        </w:rPr>
      </w:pPr>
      <w:r w:rsidRPr="00895F1E">
        <w:rPr>
          <w:rFonts w:ascii="Times New Roman" w:hAnsi="Times New Roman"/>
          <w:b/>
          <w:sz w:val="28"/>
          <w:szCs w:val="28"/>
        </w:rPr>
        <w:t xml:space="preserve">Примерные задания для </w:t>
      </w:r>
      <w:r w:rsidR="00577A13">
        <w:rPr>
          <w:rFonts w:ascii="Times New Roman" w:hAnsi="Times New Roman"/>
          <w:b/>
          <w:sz w:val="28"/>
          <w:szCs w:val="28"/>
        </w:rPr>
        <w:t xml:space="preserve">контрольного урока </w:t>
      </w:r>
    </w:p>
    <w:p w:rsidR="00C01CD9" w:rsidRDefault="00C01CD9" w:rsidP="00C01CD9">
      <w:pPr>
        <w:pStyle w:val="a6"/>
        <w:numPr>
          <w:ilvl w:val="1"/>
          <w:numId w:val="5"/>
        </w:numPr>
        <w:tabs>
          <w:tab w:val="num" w:pos="851"/>
        </w:tabs>
        <w:spacing w:after="120" w:line="360" w:lineRule="auto"/>
        <w:ind w:left="0" w:firstLine="567"/>
        <w:jc w:val="both"/>
      </w:pPr>
      <w:r>
        <w:rPr>
          <w:rFonts w:ascii="Times New Roman" w:hAnsi="Times New Roman"/>
          <w:sz w:val="28"/>
          <w:szCs w:val="28"/>
        </w:rPr>
        <w:t>Переписать мелодию с правильной группировкой, транспонировать полученную мелодию. Например: в бемольную тональность с одним знаком при ключе.</w:t>
      </w:r>
    </w:p>
    <w:p w:rsidR="00C01CD9" w:rsidRDefault="00C01CD9" w:rsidP="00C01CD9">
      <w:pPr>
        <w:pStyle w:val="a6"/>
        <w:numPr>
          <w:ilvl w:val="1"/>
          <w:numId w:val="5"/>
        </w:numPr>
        <w:tabs>
          <w:tab w:val="num" w:pos="851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Сыграть гамму. Например: минорную гамму  гармонического вида, параллельную Ля мажор, назвать устойчивые звуки, вводные звуки.</w:t>
      </w:r>
    </w:p>
    <w:p w:rsidR="00C01CD9" w:rsidRDefault="00C01CD9" w:rsidP="00C01CD9">
      <w:pPr>
        <w:pStyle w:val="a6"/>
        <w:numPr>
          <w:ilvl w:val="1"/>
          <w:numId w:val="5"/>
        </w:numPr>
        <w:tabs>
          <w:tab w:val="num" w:pos="851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Сыграть секвенцию. Например: по тонам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7-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>3 отзвука фа.</w:t>
      </w:r>
    </w:p>
    <w:p w:rsidR="00C01CD9" w:rsidRDefault="00C01CD9" w:rsidP="00C01CD9">
      <w:pPr>
        <w:pStyle w:val="a6"/>
        <w:numPr>
          <w:ilvl w:val="1"/>
          <w:numId w:val="5"/>
        </w:numPr>
        <w:tabs>
          <w:tab w:val="num" w:pos="851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интервалы в тональности и сыграть их Например: тритоны в тональности ре мажор.</w:t>
      </w:r>
    </w:p>
    <w:p w:rsidR="00C01CD9" w:rsidRDefault="00C01CD9" w:rsidP="00C01CD9">
      <w:pPr>
        <w:pStyle w:val="a6"/>
        <w:numPr>
          <w:ilvl w:val="1"/>
          <w:numId w:val="5"/>
        </w:numPr>
        <w:tabs>
          <w:tab w:val="num" w:pos="851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интервалы от звука, сделать обращения Например: все чистые интервалы от ми-бемоль.</w:t>
      </w:r>
    </w:p>
    <w:p w:rsidR="00C01CD9" w:rsidRDefault="00C01CD9" w:rsidP="00C01CD9">
      <w:pPr>
        <w:pStyle w:val="a6"/>
        <w:numPr>
          <w:ilvl w:val="1"/>
          <w:numId w:val="5"/>
        </w:numPr>
        <w:tabs>
          <w:tab w:val="num" w:pos="851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аккорды от звука. Например: все трезвучия, принимая звук фа за терцовый тон.</w:t>
      </w:r>
    </w:p>
    <w:p w:rsidR="00C01CD9" w:rsidRDefault="00C01CD9" w:rsidP="00C01CD9">
      <w:pPr>
        <w:pStyle w:val="a6"/>
        <w:numPr>
          <w:ilvl w:val="1"/>
          <w:numId w:val="5"/>
        </w:numPr>
        <w:tabs>
          <w:tab w:val="num" w:pos="851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Сделать анализ мелодии (определить тональность, преобладания устойчивости и неустойчивости, плавное движение и скачки, ритмика мелодии, жанровые особенности). </w:t>
      </w:r>
    </w:p>
    <w:p w:rsidR="00160D99" w:rsidRDefault="00160D99" w:rsidP="00C01CD9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1CD9" w:rsidRDefault="00C01CD9" w:rsidP="00C01CD9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Примерные требования к зачету</w:t>
      </w:r>
    </w:p>
    <w:p w:rsidR="00C01CD9" w:rsidRDefault="00C01CD9" w:rsidP="00C01CD9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(1</w:t>
      </w:r>
      <w:r w:rsidR="000B5E58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полугодие).</w:t>
      </w:r>
    </w:p>
    <w:p w:rsidR="00C01CD9" w:rsidRDefault="00C01CD9" w:rsidP="00C01CD9">
      <w:pPr>
        <w:spacing w:after="120" w:line="360" w:lineRule="auto"/>
        <w:ind w:firstLine="567"/>
        <w:jc w:val="both"/>
        <w:rPr>
          <w:rFonts w:ascii="Franklin Gothic Book" w:hAnsi="Franklin Gothic Book" w:cs="Aparajita"/>
          <w:sz w:val="28"/>
          <w:szCs w:val="28"/>
        </w:rPr>
      </w:pPr>
      <w:r>
        <w:rPr>
          <w:rFonts w:ascii="Franklin Gothic Book" w:hAnsi="Franklin Gothic Book" w:cs="Aparajita"/>
          <w:sz w:val="28"/>
          <w:szCs w:val="28"/>
        </w:rPr>
        <w:t xml:space="preserve">Зачет проводится по билетам: </w:t>
      </w:r>
    </w:p>
    <w:p w:rsidR="00C01CD9" w:rsidRDefault="00C01CD9" w:rsidP="00C01CD9">
      <w:pPr>
        <w:pStyle w:val="a6"/>
        <w:numPr>
          <w:ilvl w:val="1"/>
          <w:numId w:val="4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Теоретический вопрос.</w:t>
      </w:r>
    </w:p>
    <w:p w:rsidR="00C01CD9" w:rsidRDefault="00C01CD9" w:rsidP="00C01CD9">
      <w:pPr>
        <w:pStyle w:val="a6"/>
        <w:numPr>
          <w:ilvl w:val="1"/>
          <w:numId w:val="4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Практическое задание.</w:t>
      </w:r>
    </w:p>
    <w:p w:rsidR="00C01CD9" w:rsidRDefault="00C01CD9" w:rsidP="00C01CD9">
      <w:pPr>
        <w:pStyle w:val="a6"/>
        <w:spacing w:after="12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C01CD9" w:rsidRDefault="00C01CD9" w:rsidP="00C01CD9">
      <w:pPr>
        <w:pStyle w:val="a6"/>
        <w:spacing w:after="120" w:line="360" w:lineRule="auto"/>
        <w:ind w:left="1440"/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Примерный список теоретических вопросов.</w:t>
      </w:r>
    </w:p>
    <w:p w:rsidR="00F12AA1" w:rsidRDefault="00F12AA1" w:rsidP="00F12AA1">
      <w:pPr>
        <w:pStyle w:val="a6"/>
        <w:numPr>
          <w:ilvl w:val="2"/>
          <w:numId w:val="19"/>
        </w:numPr>
        <w:tabs>
          <w:tab w:val="clear" w:pos="216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Названия звуков. Буквенное обозначение звуков. Энгармонизм звуков.</w:t>
      </w:r>
    </w:p>
    <w:p w:rsidR="00F12AA1" w:rsidRDefault="00F12AA1" w:rsidP="00F12AA1">
      <w:pPr>
        <w:pStyle w:val="a6"/>
        <w:numPr>
          <w:ilvl w:val="2"/>
          <w:numId w:val="19"/>
        </w:numPr>
        <w:tabs>
          <w:tab w:val="clear" w:pos="216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Нотоносец. Нота. Ключи.</w:t>
      </w:r>
    </w:p>
    <w:p w:rsidR="00F12AA1" w:rsidRDefault="00F12AA1" w:rsidP="00F12AA1">
      <w:pPr>
        <w:pStyle w:val="a6"/>
        <w:numPr>
          <w:ilvl w:val="2"/>
          <w:numId w:val="19"/>
        </w:numPr>
        <w:tabs>
          <w:tab w:val="clear" w:pos="216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Длительности звуков. Паузы.</w:t>
      </w:r>
    </w:p>
    <w:p w:rsidR="00F12AA1" w:rsidRDefault="00F12AA1" w:rsidP="00F12AA1">
      <w:pPr>
        <w:pStyle w:val="a6"/>
        <w:numPr>
          <w:ilvl w:val="2"/>
          <w:numId w:val="19"/>
        </w:numPr>
        <w:tabs>
          <w:tab w:val="clear" w:pos="216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Полутон, тон и знаки альтерации.</w:t>
      </w:r>
    </w:p>
    <w:p w:rsidR="00F12AA1" w:rsidRDefault="00F12AA1" w:rsidP="00F12AA1">
      <w:pPr>
        <w:pStyle w:val="a6"/>
        <w:numPr>
          <w:ilvl w:val="2"/>
          <w:numId w:val="19"/>
        </w:numPr>
        <w:tabs>
          <w:tab w:val="clear" w:pos="216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Метр и ритм. Размер.</w:t>
      </w:r>
    </w:p>
    <w:p w:rsidR="00F12AA1" w:rsidRDefault="00F12AA1" w:rsidP="00F12AA1">
      <w:pPr>
        <w:pStyle w:val="a6"/>
        <w:numPr>
          <w:ilvl w:val="2"/>
          <w:numId w:val="19"/>
        </w:numPr>
        <w:tabs>
          <w:tab w:val="clear" w:pos="216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Интервалы. Ступеневая и тоновая величена интервала. Обращение интервалов.</w:t>
      </w:r>
    </w:p>
    <w:p w:rsidR="00F12AA1" w:rsidRDefault="00F12AA1" w:rsidP="00F12AA1">
      <w:pPr>
        <w:pStyle w:val="a6"/>
        <w:numPr>
          <w:ilvl w:val="2"/>
          <w:numId w:val="19"/>
        </w:numPr>
        <w:tabs>
          <w:tab w:val="clear" w:pos="216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 и тональность.</w:t>
      </w:r>
    </w:p>
    <w:p w:rsidR="00F12AA1" w:rsidRDefault="00F12AA1" w:rsidP="00F12AA1">
      <w:pPr>
        <w:pStyle w:val="a6"/>
        <w:numPr>
          <w:ilvl w:val="2"/>
          <w:numId w:val="19"/>
        </w:numPr>
        <w:tabs>
          <w:tab w:val="clear" w:pos="216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Мажорный лад. Три вида мажора.</w:t>
      </w:r>
    </w:p>
    <w:p w:rsidR="00F12AA1" w:rsidRDefault="00F12AA1" w:rsidP="00F12AA1">
      <w:pPr>
        <w:pStyle w:val="a6"/>
        <w:numPr>
          <w:ilvl w:val="2"/>
          <w:numId w:val="19"/>
        </w:numPr>
        <w:tabs>
          <w:tab w:val="clear" w:pos="216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Минорный лад. Три вида минора.</w:t>
      </w:r>
    </w:p>
    <w:p w:rsidR="00F12AA1" w:rsidRDefault="00F12AA1" w:rsidP="00F12AA1">
      <w:pPr>
        <w:pStyle w:val="a6"/>
        <w:numPr>
          <w:ilvl w:val="2"/>
          <w:numId w:val="19"/>
        </w:numPr>
        <w:tabs>
          <w:tab w:val="clear" w:pos="216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лада и тональности. Транспонирование.</w:t>
      </w:r>
    </w:p>
    <w:p w:rsidR="00F12AA1" w:rsidRDefault="00F12AA1" w:rsidP="00F12AA1">
      <w:pPr>
        <w:pStyle w:val="a6"/>
        <w:numPr>
          <w:ilvl w:val="2"/>
          <w:numId w:val="19"/>
        </w:numPr>
        <w:tabs>
          <w:tab w:val="clear" w:pos="216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Интервалы натурального мажора и натурального минора.</w:t>
      </w:r>
    </w:p>
    <w:p w:rsidR="00F12AA1" w:rsidRDefault="00F12AA1" w:rsidP="00F12AA1">
      <w:pPr>
        <w:pStyle w:val="a6"/>
        <w:numPr>
          <w:ilvl w:val="2"/>
          <w:numId w:val="19"/>
        </w:numPr>
        <w:tabs>
          <w:tab w:val="clear" w:pos="216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Увеличенные и уменьшенные интервалы гармонического мажора и гармонического минора.</w:t>
      </w:r>
    </w:p>
    <w:p w:rsidR="00F12AA1" w:rsidRDefault="00F12AA1" w:rsidP="00F12AA1">
      <w:pPr>
        <w:pStyle w:val="a6"/>
        <w:numPr>
          <w:ilvl w:val="2"/>
          <w:numId w:val="19"/>
        </w:numPr>
        <w:tabs>
          <w:tab w:val="clear" w:pos="216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Аккорд. Трезвучие. Септаккорд.</w:t>
      </w:r>
    </w:p>
    <w:p w:rsidR="00F12AA1" w:rsidRDefault="00F12AA1" w:rsidP="00F12AA1">
      <w:pPr>
        <w:pStyle w:val="a6"/>
        <w:numPr>
          <w:ilvl w:val="2"/>
          <w:numId w:val="19"/>
        </w:numPr>
        <w:tabs>
          <w:tab w:val="clear" w:pos="216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трезвучий.</w:t>
      </w:r>
    </w:p>
    <w:p w:rsidR="00F12AA1" w:rsidRDefault="00F12AA1" w:rsidP="00F12AA1">
      <w:pPr>
        <w:pStyle w:val="a6"/>
        <w:numPr>
          <w:ilvl w:val="2"/>
          <w:numId w:val="19"/>
        </w:numPr>
        <w:tabs>
          <w:tab w:val="clear" w:pos="216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Обращения трезвучия.</w:t>
      </w:r>
    </w:p>
    <w:p w:rsidR="00F12AA1" w:rsidRDefault="00F12AA1" w:rsidP="00F12AA1">
      <w:pPr>
        <w:pStyle w:val="a6"/>
        <w:numPr>
          <w:ilvl w:val="2"/>
          <w:numId w:val="19"/>
        </w:numPr>
        <w:tabs>
          <w:tab w:val="clear" w:pos="216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Главные трезвучия мажора и минора, их обращения.</w:t>
      </w:r>
    </w:p>
    <w:p w:rsidR="00F12AA1" w:rsidRDefault="00F12AA1" w:rsidP="00F12AA1">
      <w:pPr>
        <w:pStyle w:val="a6"/>
        <w:numPr>
          <w:ilvl w:val="2"/>
          <w:numId w:val="19"/>
        </w:numPr>
        <w:tabs>
          <w:tab w:val="clear" w:pos="216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Доминантсептаккорд.</w:t>
      </w:r>
    </w:p>
    <w:p w:rsidR="00F12AA1" w:rsidRDefault="00F12AA1" w:rsidP="00F12AA1">
      <w:pPr>
        <w:pStyle w:val="a6"/>
        <w:numPr>
          <w:ilvl w:val="2"/>
          <w:numId w:val="19"/>
        </w:numPr>
        <w:tabs>
          <w:tab w:val="clear" w:pos="216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Обращения доминантсептаккорда.</w:t>
      </w:r>
    </w:p>
    <w:p w:rsidR="00F12AA1" w:rsidRDefault="00F12AA1" w:rsidP="00F12AA1">
      <w:pPr>
        <w:pStyle w:val="a6"/>
        <w:numPr>
          <w:ilvl w:val="2"/>
          <w:numId w:val="19"/>
        </w:numPr>
        <w:tabs>
          <w:tab w:val="clear" w:pos="216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Вволный септаккорд.</w:t>
      </w:r>
    </w:p>
    <w:p w:rsidR="00F12AA1" w:rsidRDefault="00F12AA1" w:rsidP="00F12AA1">
      <w:pPr>
        <w:pStyle w:val="a6"/>
        <w:numPr>
          <w:ilvl w:val="2"/>
          <w:numId w:val="19"/>
        </w:numPr>
        <w:tabs>
          <w:tab w:val="clear" w:pos="216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Родство тональностей. Хроматизм.</w:t>
      </w:r>
    </w:p>
    <w:p w:rsidR="00F12AA1" w:rsidRDefault="00F12AA1" w:rsidP="00F12AA1">
      <w:pPr>
        <w:pStyle w:val="a6"/>
        <w:numPr>
          <w:ilvl w:val="2"/>
          <w:numId w:val="19"/>
        </w:numPr>
        <w:tabs>
          <w:tab w:val="clear" w:pos="216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Лады народной музыки.</w:t>
      </w:r>
    </w:p>
    <w:p w:rsidR="00C01CD9" w:rsidRDefault="00C01CD9" w:rsidP="00C01CD9">
      <w:pPr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01CD9" w:rsidRDefault="00C01CD9" w:rsidP="00C01CD9">
      <w:pPr>
        <w:spacing w:after="120" w:line="360" w:lineRule="auto"/>
        <w:jc w:val="center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>Примерные вопросы для практических заданий.</w:t>
      </w:r>
    </w:p>
    <w:p w:rsidR="00C01CD9" w:rsidRDefault="00C01CD9" w:rsidP="00C01CD9">
      <w:pPr>
        <w:pStyle w:val="a6"/>
        <w:numPr>
          <w:ilvl w:val="1"/>
          <w:numId w:val="8"/>
        </w:numPr>
        <w:tabs>
          <w:tab w:val="num" w:pos="0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Сыграть один из ладов народной музыки. Например: дорийский лад с тремя бемолями в ключе.</w:t>
      </w:r>
    </w:p>
    <w:p w:rsidR="00C01CD9" w:rsidRDefault="00C01CD9" w:rsidP="00C01CD9">
      <w:pPr>
        <w:pStyle w:val="a6"/>
        <w:numPr>
          <w:ilvl w:val="1"/>
          <w:numId w:val="8"/>
        </w:numPr>
        <w:tabs>
          <w:tab w:val="num" w:pos="0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Сыграть секвенцию. Например: тональную секвенцию в си миноре на мотив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5/6-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>3; по полутонам м2, м3, б3 М6 в размере 4/4.</w:t>
      </w:r>
    </w:p>
    <w:p w:rsidR="00C01CD9" w:rsidRDefault="00C01CD9" w:rsidP="00C01CD9">
      <w:pPr>
        <w:pStyle w:val="a6"/>
        <w:numPr>
          <w:ilvl w:val="1"/>
          <w:numId w:val="8"/>
        </w:numPr>
        <w:tabs>
          <w:tab w:val="num" w:pos="0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и разрешить интервалы в тональности и от звука. Например: все увеличенные интервалы в соль мажоре; от звука фа-диез Б4/6,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2 и разрешить в тональности.</w:t>
      </w:r>
    </w:p>
    <w:p w:rsidR="00C01CD9" w:rsidRDefault="00C01CD9" w:rsidP="00C01CD9">
      <w:pPr>
        <w:pStyle w:val="a6"/>
        <w:numPr>
          <w:ilvl w:val="0"/>
          <w:numId w:val="9"/>
        </w:numPr>
        <w:tabs>
          <w:tab w:val="num" w:pos="0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Сделать анализ произведения (определить характер, перечислить средства, которыми этот характер создается: тональность, преобладания устойчивости и неустойчивости ,диатоника или хроматизм, наличие или отсутствие увеличенных или уменьшенных интервалов плавное движение и скачки, ритмика мелодии, жанровые особенности). Например: Пахульский Г.«В мечтах».</w:t>
      </w:r>
    </w:p>
    <w:p w:rsidR="005B719C" w:rsidRDefault="005B719C" w:rsidP="00C01CD9">
      <w:pPr>
        <w:pStyle w:val="a6"/>
        <w:spacing w:after="12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C01CD9" w:rsidRDefault="00C01CD9" w:rsidP="00C01CD9">
      <w:pPr>
        <w:pStyle w:val="a6"/>
        <w:spacing w:after="120" w:line="360" w:lineRule="auto"/>
        <w:ind w:left="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9.Методическое обеспечение учебного процесса</w:t>
      </w:r>
    </w:p>
    <w:p w:rsidR="00C01CD9" w:rsidRDefault="00C01CD9" w:rsidP="00C01CD9">
      <w:pPr>
        <w:pStyle w:val="12"/>
        <w:keepNext/>
        <w:keepLines/>
        <w:shd w:val="clear" w:color="auto" w:fill="auto"/>
        <w:spacing w:after="168" w:line="360" w:lineRule="auto"/>
        <w:ind w:firstLine="567"/>
        <w:jc w:val="both"/>
        <w:rPr>
          <w:sz w:val="28"/>
          <w:szCs w:val="28"/>
        </w:rPr>
      </w:pPr>
      <w:bookmarkStart w:id="1" w:name="bookmark1"/>
      <w:r>
        <w:rPr>
          <w:sz w:val="28"/>
          <w:szCs w:val="28"/>
        </w:rPr>
        <w:t>9.1.Краткие методические указания</w:t>
      </w:r>
      <w:bookmarkEnd w:id="1"/>
    </w:p>
    <w:p w:rsidR="00C01CD9" w:rsidRDefault="00C01CD9" w:rsidP="00C01CD9">
      <w:pPr>
        <w:pStyle w:val="a4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Теория — предмет многосоставный, с разнообразными формами работы, среди которых основополагающими являются:</w:t>
      </w:r>
    </w:p>
    <w:p w:rsidR="00C01CD9" w:rsidRDefault="00C01CD9" w:rsidP="00C01CD9">
      <w:pPr>
        <w:pStyle w:val="a4"/>
        <w:numPr>
          <w:ilvl w:val="0"/>
          <w:numId w:val="10"/>
        </w:numPr>
        <w:shd w:val="clear" w:color="auto" w:fill="auto"/>
        <w:tabs>
          <w:tab w:val="left" w:pos="592"/>
        </w:tabs>
        <w:spacing w:before="0" w:after="0" w:line="360" w:lineRule="auto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Теоретическая часть, включающая изучение понятий, правил.</w:t>
      </w:r>
    </w:p>
    <w:p w:rsidR="00C01CD9" w:rsidRDefault="00C01CD9" w:rsidP="00C01CD9">
      <w:pPr>
        <w:pStyle w:val="a4"/>
        <w:numPr>
          <w:ilvl w:val="0"/>
          <w:numId w:val="10"/>
        </w:numPr>
        <w:shd w:val="clear" w:color="auto" w:fill="auto"/>
        <w:tabs>
          <w:tab w:val="left" w:pos="631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часть, состоящая из ряда упражнений:</w:t>
      </w:r>
    </w:p>
    <w:p w:rsidR="00C01CD9" w:rsidRDefault="00C01CD9" w:rsidP="00C01CD9">
      <w:pPr>
        <w:pStyle w:val="a4"/>
        <w:shd w:val="clear" w:color="auto" w:fill="auto"/>
        <w:tabs>
          <w:tab w:val="left" w:pos="1109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>
        <w:rPr>
          <w:sz w:val="28"/>
          <w:szCs w:val="28"/>
        </w:rPr>
        <w:tab/>
        <w:t>на фортепиано,</w:t>
      </w:r>
    </w:p>
    <w:p w:rsidR="00C01CD9" w:rsidRDefault="00C01CD9" w:rsidP="00C01CD9">
      <w:pPr>
        <w:tabs>
          <w:tab w:val="left" w:pos="112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ab/>
        <w:t>письменные построения,</w:t>
      </w:r>
    </w:p>
    <w:p w:rsidR="00C01CD9" w:rsidRDefault="00C01CD9" w:rsidP="00C01CD9">
      <w:pPr>
        <w:pStyle w:val="a4"/>
        <w:shd w:val="clear" w:color="auto" w:fill="auto"/>
        <w:tabs>
          <w:tab w:val="left" w:pos="1109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>
        <w:rPr>
          <w:sz w:val="28"/>
          <w:szCs w:val="28"/>
        </w:rPr>
        <w:tab/>
        <w:t>устные упражнения.</w:t>
      </w:r>
    </w:p>
    <w:p w:rsidR="00C01CD9" w:rsidRDefault="00C01CD9" w:rsidP="00C01CD9">
      <w:pPr>
        <w:pStyle w:val="a4"/>
        <w:numPr>
          <w:ilvl w:val="0"/>
          <w:numId w:val="10"/>
        </w:numPr>
        <w:shd w:val="clear" w:color="auto" w:fill="auto"/>
        <w:tabs>
          <w:tab w:val="left" w:pos="627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 музыкального произведения.</w:t>
      </w:r>
    </w:p>
    <w:p w:rsidR="00C01CD9" w:rsidRDefault="00C01CD9" w:rsidP="00C01CD9">
      <w:pPr>
        <w:pStyle w:val="a4"/>
        <w:numPr>
          <w:ilvl w:val="0"/>
          <w:numId w:val="10"/>
        </w:numPr>
        <w:shd w:val="clear" w:color="auto" w:fill="auto"/>
        <w:tabs>
          <w:tab w:val="left" w:pos="596"/>
        </w:tabs>
        <w:spacing w:before="0" w:after="0" w:line="360" w:lineRule="auto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Творческие задания, связанные с предметом сольфеджио.</w:t>
      </w:r>
    </w:p>
    <w:p w:rsidR="00C01CD9" w:rsidRDefault="00C01CD9" w:rsidP="00C01CD9">
      <w:pPr>
        <w:pStyle w:val="a4"/>
        <w:shd w:val="clear" w:color="auto" w:fill="auto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уроке возможны разные варианты данных форм, преобладание одного из видов работы, например, объяснение нового материала, устный </w:t>
      </w:r>
      <w:r>
        <w:rPr>
          <w:sz w:val="28"/>
          <w:szCs w:val="28"/>
        </w:rPr>
        <w:lastRenderedPageBreak/>
        <w:t>опрос правил и терминов, письменные задания, игра на фортепиано, анализ, проверка  грамотности записи творческих работ.</w:t>
      </w:r>
    </w:p>
    <w:p w:rsidR="00C01CD9" w:rsidRDefault="00C01CD9" w:rsidP="00C01CD9">
      <w:pPr>
        <w:pStyle w:val="a4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этом на уроке большое место занимает практическая часть, именно ей отдается предпочтение. Программа насыщена элементарными сведениями, известными учащимся из музыкальной грамоты младших классов, включение их в теорию далеко не лишнее повторение, оно необходимо для систематизации курса. Периодические построения тем и типовых заданий обязательны для лучшего усвоения материала.</w:t>
      </w:r>
    </w:p>
    <w:p w:rsidR="00C01CD9" w:rsidRDefault="00C01CD9" w:rsidP="00C01CD9">
      <w:pPr>
        <w:pStyle w:val="a4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Теоретическая часть излагается кратко с записью правил (или учащимся раздаются мини-конспекты, заранее приготовленные педагогом) с конструктивными примерами на фортепиано, на доске и показом музыкально-художественного образца. Есть и другой путь: идя от музыкального произведения и его анализа, учащиеся под руководством педагога подходят к правилу, обобщению.</w:t>
      </w:r>
    </w:p>
    <w:p w:rsidR="00C01CD9" w:rsidRDefault="00C01CD9" w:rsidP="00C01CD9">
      <w:pPr>
        <w:pStyle w:val="a4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практической части урока большее значение придается упражнениям на фортепиано и анализу. Устные упражнения выполняют роль разминки</w:t>
      </w:r>
      <w:r w:rsidR="00F12AA1">
        <w:rPr>
          <w:sz w:val="28"/>
          <w:szCs w:val="28"/>
        </w:rPr>
        <w:t>, они хороши для выработки реак</w:t>
      </w:r>
      <w:r>
        <w:rPr>
          <w:sz w:val="28"/>
          <w:szCs w:val="28"/>
        </w:rPr>
        <w:t>ции, внимания учеников, например: кто быстрее построит вверх или вниз интервалы, а</w:t>
      </w:r>
      <w:r w:rsidR="00F12AA1">
        <w:rPr>
          <w:sz w:val="28"/>
          <w:szCs w:val="28"/>
        </w:rPr>
        <w:t>ккорды в ладу, найдет определен</w:t>
      </w:r>
      <w:r>
        <w:rPr>
          <w:sz w:val="28"/>
          <w:szCs w:val="28"/>
        </w:rPr>
        <w:t>ные аккорды; одноименные, однотерцовые, родственные то</w:t>
      </w:r>
      <w:r>
        <w:rPr>
          <w:sz w:val="28"/>
          <w:szCs w:val="28"/>
        </w:rPr>
        <w:softHyphen/>
        <w:t>нальности; метроритмические упражнения и т.д. Задания такого рода должны занимать не более пяти минут урока. Письменным построениям отводится достаточное время на контрольных уроках, они занимают основную часть домашнего задания. Домашняя р</w:t>
      </w:r>
      <w:r w:rsidR="00F12AA1">
        <w:rPr>
          <w:sz w:val="28"/>
          <w:szCs w:val="28"/>
        </w:rPr>
        <w:t>абота направляется и контролиру</w:t>
      </w:r>
      <w:r>
        <w:rPr>
          <w:sz w:val="28"/>
          <w:szCs w:val="28"/>
        </w:rPr>
        <w:t>ется педагогом, еженедельный объем ее рассчитан на несколько занятий дома.</w:t>
      </w:r>
    </w:p>
    <w:p w:rsidR="00C01CD9" w:rsidRDefault="00C01CD9" w:rsidP="00C01CD9">
      <w:pPr>
        <w:pStyle w:val="a4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Упражнения на фортепиано — очень важная часть работы, которая помогает знать клавиатуру не спонтанно, а осознанно, они учат легче ориентироваться в тональностях и структурах на клавиатуре, что позволяет </w:t>
      </w:r>
      <w:r>
        <w:rPr>
          <w:sz w:val="28"/>
          <w:szCs w:val="28"/>
        </w:rPr>
        <w:lastRenderedPageBreak/>
        <w:t>лучше понять произведение, противостоять машинальному исполнению. Уп</w:t>
      </w:r>
      <w:r>
        <w:rPr>
          <w:sz w:val="28"/>
          <w:szCs w:val="28"/>
        </w:rPr>
        <w:softHyphen/>
        <w:t>ражнения на фортепиано вырабатывают у учащихся быстроту реакции, навыки голосоведения, закладывают основы импровизации. Упражнения на фортепиано систематизированы по схеме от простого к сложному. Первоначальный этап — это нахождение на белых и черных клавишах тонов и полутонов в быстром темпе, затем интервалов (гармонически и мелодиче</w:t>
      </w:r>
      <w:r>
        <w:rPr>
          <w:sz w:val="28"/>
          <w:szCs w:val="28"/>
        </w:rPr>
        <w:softHyphen/>
        <w:t>ски). При этом ставится задача — игру контролировать внутренним слухом или пением. После того, как легко играются все интервалы в разбивку, можно приступить к построению на фортепиано аккордов по типам в сравнении (как в сольфеджио): четыре трезвучия, их обращения: семь типов септаккордов, их обращения. Далее — интервалы и аккорды (аккордовые последовательности) в тональности. Одновременно надо заниматься построением аккордов в широком расположении, меняя методическое положение. К сложным гармоническим упражнениям следует подходить индивидуально и творчески.</w:t>
      </w:r>
    </w:p>
    <w:p w:rsidR="00C01CD9" w:rsidRDefault="00C01CD9" w:rsidP="00C01CD9">
      <w:pPr>
        <w:pStyle w:val="a4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Особое место в теории</w:t>
      </w:r>
      <w:r w:rsidR="002D6CE8">
        <w:rPr>
          <w:rStyle w:val="8pt"/>
          <w:sz w:val="28"/>
          <w:szCs w:val="28"/>
        </w:rPr>
        <w:t xml:space="preserve"> </w:t>
      </w:r>
      <w:r w:rsidR="002D6CE8" w:rsidRPr="002D6CE8">
        <w:rPr>
          <w:rStyle w:val="8pt"/>
          <w:b w:val="0"/>
          <w:sz w:val="28"/>
          <w:szCs w:val="28"/>
        </w:rPr>
        <w:t>отводится</w:t>
      </w:r>
      <w:r w:rsidR="004E5B43">
        <w:rPr>
          <w:rStyle w:val="8pt"/>
          <w:b w:val="0"/>
          <w:sz w:val="28"/>
          <w:szCs w:val="28"/>
        </w:rPr>
        <w:t xml:space="preserve"> </w:t>
      </w:r>
      <w:r>
        <w:rPr>
          <w:sz w:val="28"/>
          <w:szCs w:val="28"/>
        </w:rPr>
        <w:t>анализу произведения или его фрагмента. Анализ может быть полным (целостным) или технологическим, целенаправленным на отдельные элементы музыки, музыкальные средства. Скажем, можно выполнить анализ мелодии с характерными интонациями, благодаря которым складывается определенный образ, характер, или анализ аккордов тонального плана, ритмических структур соответственно жанру и т.д. Для анализа предлагаются несложные пьесы П. И. Чайковского («Детский альбом», «Времена года»), лирические пьесы Э. Грига, произведения по специальности — словом то, что хорошо знакомо.</w:t>
      </w:r>
    </w:p>
    <w:p w:rsidR="00C01CD9" w:rsidRDefault="00C01CD9" w:rsidP="00C01CD9">
      <w:pPr>
        <w:pStyle w:val="a4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Суть анализа заключена в соединении художественно- эстетического восприятия с профессионально-грамотным техническим описанием музыкального произведения. Задача анализирующих — охарактеризовать жанр, форму, систему выразительных средств, обнаружить идею и конструктивный замысел. Возможны два пути исследования произведения: </w:t>
      </w:r>
      <w:r>
        <w:rPr>
          <w:sz w:val="28"/>
          <w:szCs w:val="28"/>
        </w:rPr>
        <w:lastRenderedPageBreak/>
        <w:t>от общего к частному или наоборот — от частного к общему, главное при этом — сохранять логику рассуждения.</w:t>
      </w:r>
    </w:p>
    <w:p w:rsidR="00C01CD9" w:rsidRDefault="00C01CD9" w:rsidP="00C01CD9">
      <w:pPr>
        <w:pStyle w:val="a4"/>
        <w:shd w:val="clear" w:color="auto" w:fill="auto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Полный анализ обычно проводится по следующему плану:</w:t>
      </w:r>
    </w:p>
    <w:p w:rsidR="00C01CD9" w:rsidRDefault="00C01CD9" w:rsidP="00C01CD9">
      <w:pPr>
        <w:pStyle w:val="a4"/>
        <w:numPr>
          <w:ilvl w:val="0"/>
          <w:numId w:val="10"/>
        </w:numPr>
        <w:shd w:val="clear" w:color="auto" w:fill="auto"/>
        <w:tabs>
          <w:tab w:val="left" w:pos="616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Вводная часть о композиторе.</w:t>
      </w:r>
    </w:p>
    <w:p w:rsidR="00C01CD9" w:rsidRDefault="00C01CD9" w:rsidP="00C01CD9">
      <w:pPr>
        <w:pStyle w:val="a4"/>
        <w:numPr>
          <w:ilvl w:val="0"/>
          <w:numId w:val="10"/>
        </w:numPr>
        <w:shd w:val="clear" w:color="auto" w:fill="auto"/>
        <w:tabs>
          <w:tab w:val="left" w:pos="631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Содержание, характер произведения.</w:t>
      </w:r>
    </w:p>
    <w:p w:rsidR="00C01CD9" w:rsidRDefault="00C01CD9" w:rsidP="00C01CD9">
      <w:pPr>
        <w:pStyle w:val="a4"/>
        <w:numPr>
          <w:ilvl w:val="0"/>
          <w:numId w:val="10"/>
        </w:numPr>
        <w:shd w:val="clear" w:color="auto" w:fill="auto"/>
        <w:tabs>
          <w:tab w:val="left" w:pos="634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Главная тональность.</w:t>
      </w:r>
    </w:p>
    <w:p w:rsidR="00C01CD9" w:rsidRDefault="00C01CD9" w:rsidP="00C01CD9">
      <w:pPr>
        <w:pStyle w:val="a4"/>
        <w:numPr>
          <w:ilvl w:val="0"/>
          <w:numId w:val="10"/>
        </w:numPr>
        <w:shd w:val="clear" w:color="auto" w:fill="auto"/>
        <w:tabs>
          <w:tab w:val="left" w:pos="638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Форма.</w:t>
      </w:r>
    </w:p>
    <w:p w:rsidR="00C01CD9" w:rsidRDefault="00C01CD9" w:rsidP="00C01CD9">
      <w:pPr>
        <w:pStyle w:val="a4"/>
        <w:numPr>
          <w:ilvl w:val="0"/>
          <w:numId w:val="10"/>
        </w:numPr>
        <w:shd w:val="clear" w:color="auto" w:fill="auto"/>
        <w:tabs>
          <w:tab w:val="left" w:pos="634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Склад, фактура.</w:t>
      </w:r>
    </w:p>
    <w:p w:rsidR="00C01CD9" w:rsidRDefault="00C01CD9" w:rsidP="00C01CD9">
      <w:pPr>
        <w:pStyle w:val="a4"/>
        <w:numPr>
          <w:ilvl w:val="0"/>
          <w:numId w:val="10"/>
        </w:numPr>
        <w:shd w:val="clear" w:color="auto" w:fill="auto"/>
        <w:tabs>
          <w:tab w:val="left" w:pos="630"/>
        </w:tabs>
        <w:spacing w:before="0" w:after="0" w:line="360" w:lineRule="auto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>Музыкально-выразительные средства: мелодия, гармо</w:t>
      </w:r>
      <w:r>
        <w:rPr>
          <w:sz w:val="28"/>
          <w:szCs w:val="28"/>
        </w:rPr>
        <w:softHyphen/>
        <w:t>ния, ритм, другие их особенности.</w:t>
      </w:r>
    </w:p>
    <w:p w:rsidR="00C01CD9" w:rsidRDefault="00C01CD9" w:rsidP="00C01CD9">
      <w:pPr>
        <w:pStyle w:val="a4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 всегда должен быть смысловым, т.е. исходить из содержательной предпосылки, связываться с образом, затра</w:t>
      </w:r>
      <w:r>
        <w:rPr>
          <w:sz w:val="28"/>
          <w:szCs w:val="28"/>
        </w:rPr>
        <w:softHyphen/>
        <w:t>гивать «кухню» композитора, стиль, приводить к ответам на вопросы:</w:t>
      </w:r>
      <w:r>
        <w:rPr>
          <w:rStyle w:val="a8"/>
          <w:sz w:val="28"/>
          <w:szCs w:val="28"/>
        </w:rPr>
        <w:t xml:space="preserve"> что</w:t>
      </w:r>
      <w:r>
        <w:rPr>
          <w:sz w:val="28"/>
          <w:szCs w:val="28"/>
        </w:rPr>
        <w:t xml:space="preserve"> за музыка (какая по настроению, содержанию), </w:t>
      </w:r>
      <w:r>
        <w:rPr>
          <w:rStyle w:val="a8"/>
          <w:sz w:val="28"/>
          <w:szCs w:val="28"/>
        </w:rPr>
        <w:t>как</w:t>
      </w:r>
      <w:r>
        <w:rPr>
          <w:sz w:val="28"/>
          <w:szCs w:val="28"/>
        </w:rPr>
        <w:t xml:space="preserve"> она создана,</w:t>
      </w:r>
      <w:r>
        <w:rPr>
          <w:rStyle w:val="a8"/>
          <w:sz w:val="28"/>
          <w:szCs w:val="28"/>
        </w:rPr>
        <w:t xml:space="preserve"> какие</w:t>
      </w:r>
      <w:r>
        <w:rPr>
          <w:sz w:val="28"/>
          <w:szCs w:val="28"/>
        </w:rPr>
        <w:t xml:space="preserve"> главные средства использованы и</w:t>
      </w:r>
      <w:r>
        <w:rPr>
          <w:rStyle w:val="a8"/>
          <w:sz w:val="28"/>
          <w:szCs w:val="28"/>
        </w:rPr>
        <w:t xml:space="preserve"> почему.</w:t>
      </w:r>
      <w:r>
        <w:rPr>
          <w:sz w:val="28"/>
          <w:szCs w:val="28"/>
        </w:rPr>
        <w:t xml:space="preserve"> Анализ тесным образом связан с музыкальной литературой и специальностью, он предполагает выход за пределы данного сочинения или конкретного технологического аспекта. Констатация же деталей, их перечисление, не несущие смысловой нагрузки при анализе, хотя и говорят о знаниях, но не развивают мышление, творческую интуицию. Анализ произведений по специальности проясняет исполнительские задачи, способствует скорейшему запоминанию текста наизусть.</w:t>
      </w:r>
    </w:p>
    <w:p w:rsidR="00C01CD9" w:rsidRDefault="00C01CD9" w:rsidP="00C01CD9">
      <w:pPr>
        <w:pStyle w:val="a4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</w:p>
    <w:p w:rsidR="00C01CD9" w:rsidRDefault="00C01CD9" w:rsidP="00C01CD9">
      <w:pPr>
        <w:pStyle w:val="a4"/>
        <w:shd w:val="clear" w:color="auto" w:fill="auto"/>
        <w:spacing w:line="360" w:lineRule="auto"/>
        <w:ind w:right="4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9.2.</w:t>
      </w:r>
      <w:r w:rsidR="00277D3B" w:rsidRPr="00277D3B">
        <w:rPr>
          <w:rFonts w:eastAsia="Times New Roman"/>
          <w:sz w:val="28"/>
          <w:szCs w:val="28"/>
        </w:rPr>
        <w:t xml:space="preserve"> </w:t>
      </w:r>
      <w:r w:rsidR="00277D3B" w:rsidRPr="00277D3B">
        <w:rPr>
          <w:rFonts w:eastAsia="Times New Roman"/>
          <w:b/>
          <w:sz w:val="28"/>
          <w:szCs w:val="28"/>
        </w:rPr>
        <w:t>Рекомендации по организации самостоятельной работы обучающихся</w:t>
      </w:r>
    </w:p>
    <w:p w:rsidR="00C01CD9" w:rsidRDefault="00C01CD9" w:rsidP="00C01CD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Одно из важнейших условий успешных занятий теории музыки-самостоятельная работа ученика над выполнением домашних заданий. Самостоятельная домашняя работа ученика является непосредственным </w:t>
      </w:r>
      <w:r>
        <w:rPr>
          <w:rFonts w:ascii="Times New Roman" w:hAnsi="Times New Roman"/>
          <w:sz w:val="28"/>
          <w:szCs w:val="28"/>
        </w:rPr>
        <w:lastRenderedPageBreak/>
        <w:t xml:space="preserve">«продолжением» урока. А цель домашнего задания – не столько «заставить» ученика закрепить знания, полученные на уроке, сколько указать путь для достижения поставленной цели.. Необходимо найти правильное соотношение между объемом домашней работы и ее эффективностью. </w:t>
      </w:r>
    </w:p>
    <w:p w:rsidR="00C01CD9" w:rsidRDefault="00C01CD9" w:rsidP="00C01CD9">
      <w:pPr>
        <w:pStyle w:val="a4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Домашнее задание должно содержать в себе по возможности все виды работы, но объем упражнений в каждой категории  варьируется в зависимости от целесообразности и эффективности данного вида работы в самостоятельной форме. Основу самостоятельной домашней работы должны составлять упражнения, развивающие «исполнительские» навыки – игра на фортепиано. Именно во время самостоятельной домашней работы и происходит большей частью процесс развития этих навыков. Сколько бы времени ни уделялось этим упражнениям на уроке, в лучшем случае его хватит только на то, чтобы показать ученику основные приемы и проконтролировать процесс формирования и развития этих «исполнительских» навыков.</w:t>
      </w:r>
    </w:p>
    <w:p w:rsidR="00C01CD9" w:rsidRDefault="00C01CD9" w:rsidP="00C01CD9">
      <w:pPr>
        <w:pStyle w:val="a4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Письменные задания являются, по сути, основным методом повторения и закрепления теоретического материала, а поэтому также должны быть представлены в домашнем задании. Это могут быть задания на построение гамм, интервалов и аккордов в тональности и от звуков; группировка и транспозиция мелодий; запись второго голоса к мелодии; запись аккомпанемента к мелодии; анализ произведений по специальности.</w:t>
      </w:r>
    </w:p>
    <w:p w:rsidR="00277D3B" w:rsidRDefault="00277D3B" w:rsidP="00277D3B">
      <w:pPr>
        <w:pStyle w:val="a4"/>
        <w:shd w:val="clear" w:color="auto" w:fill="auto"/>
        <w:spacing w:line="360" w:lineRule="auto"/>
        <w:ind w:right="40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литературы.</w:t>
      </w:r>
    </w:p>
    <w:p w:rsidR="005B719C" w:rsidRDefault="005B719C" w:rsidP="005B719C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Вахромеев В. Элементарная теория музыки./ В. Вахромеев - М., 1983.</w:t>
      </w:r>
    </w:p>
    <w:p w:rsidR="005B719C" w:rsidRDefault="005B719C" w:rsidP="005B719C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Лукомская В. Слуховой гармонический анализ в курсе сольфеджио./ В. Лукомская – Ленинград: «Музыка»,1983.</w:t>
      </w:r>
    </w:p>
    <w:p w:rsidR="005B719C" w:rsidRDefault="005B719C" w:rsidP="005B719C">
      <w:pPr>
        <w:numPr>
          <w:ilvl w:val="0"/>
          <w:numId w:val="11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Максимов С. Е. Музыкальная грамота./ С. Е. Максимов - М.: «Музыка», 1979.</w:t>
      </w:r>
    </w:p>
    <w:p w:rsidR="005B719C" w:rsidRDefault="005B719C" w:rsidP="005B719C">
      <w:pPr>
        <w:numPr>
          <w:ilvl w:val="0"/>
          <w:numId w:val="11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Хвостенко В. Задачи и упражнения по элементарной теории музыки./ В. Хвостенко - М.: «Музыка», 1973.</w:t>
      </w:r>
    </w:p>
    <w:p w:rsidR="005B719C" w:rsidRDefault="005B719C" w:rsidP="005B719C">
      <w:pPr>
        <w:pStyle w:val="a6"/>
        <w:numPr>
          <w:ilvl w:val="0"/>
          <w:numId w:val="11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Ромм Р. Изучение тональностей в ДМШ./ Р. Ромм - М.: «Музыка», 1977..</w:t>
      </w:r>
    </w:p>
    <w:p w:rsidR="00C01CD9" w:rsidRDefault="00C01CD9" w:rsidP="00C01CD9">
      <w:pPr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Перечень учебно-методических материалов:</w:t>
      </w:r>
    </w:p>
    <w:p w:rsidR="00C01CD9" w:rsidRDefault="00C01CD9" w:rsidP="00C01CD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Схемы, таблицы по теоретическому разделу предмета на темы:</w:t>
      </w:r>
    </w:p>
    <w:p w:rsidR="00277D3B" w:rsidRDefault="00C01CD9" w:rsidP="00C01CD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«Трезвучия и их обращения», </w:t>
      </w:r>
    </w:p>
    <w:p w:rsidR="00C01CD9" w:rsidRDefault="00C01CD9" w:rsidP="00C01CD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«Квинтовый круг тональностей» </w:t>
      </w:r>
    </w:p>
    <w:p w:rsidR="00277D3B" w:rsidRDefault="00C01CD9" w:rsidP="00C01CD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«Клавиатура» </w:t>
      </w:r>
    </w:p>
    <w:p w:rsidR="00C01CD9" w:rsidRDefault="00C01CD9" w:rsidP="00C01CD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«Буквенные обозначения звуков»</w:t>
      </w:r>
    </w:p>
    <w:p w:rsidR="00C01CD9" w:rsidRDefault="00C01CD9" w:rsidP="00C01CD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Ритмические карточки</w:t>
      </w:r>
    </w:p>
    <w:p w:rsidR="00C01CD9" w:rsidRDefault="00277D3B" w:rsidP="00C01CD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C01CD9">
        <w:rPr>
          <w:rFonts w:ascii="Times New Roman" w:hAnsi="Times New Roman"/>
          <w:sz w:val="28"/>
          <w:szCs w:val="28"/>
        </w:rPr>
        <w:t xml:space="preserve"> параллельных тональностей.</w:t>
      </w:r>
    </w:p>
    <w:p w:rsidR="00C01CD9" w:rsidRDefault="00C01CD9" w:rsidP="00C01CD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Программное обеспечение и Интернет – ресурсы:</w:t>
      </w:r>
    </w:p>
    <w:p w:rsidR="00C01CD9" w:rsidRDefault="00313A11" w:rsidP="00C01CD9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hyperlink r:id="rId12" w:history="1">
        <w:r w:rsidR="00C01CD9">
          <w:rPr>
            <w:rStyle w:val="a3"/>
            <w:rFonts w:ascii="Times New Roman" w:hAnsi="Times New Roman"/>
            <w:sz w:val="28"/>
            <w:szCs w:val="28"/>
          </w:rPr>
          <w:t>http://solfedgio.by.ru/books/theory.htm</w:t>
        </w:r>
      </w:hyperlink>
      <w:r w:rsidR="00C01CD9">
        <w:rPr>
          <w:rStyle w:val="apple-converted-space"/>
          <w:color w:val="000000"/>
          <w:sz w:val="28"/>
          <w:szCs w:val="28"/>
        </w:rPr>
        <w:t> </w:t>
      </w:r>
      <w:r w:rsidR="00C01CD9">
        <w:rPr>
          <w:rFonts w:ascii="Times New Roman" w:hAnsi="Times New Roman" w:cs="Times New Roman"/>
          <w:color w:val="000000"/>
          <w:sz w:val="28"/>
          <w:szCs w:val="28"/>
        </w:rPr>
        <w:t>– Теория, сольфеджио.</w:t>
      </w:r>
      <w:r w:rsidR="00C01CD9">
        <w:rPr>
          <w:rStyle w:val="apple-converted-space"/>
          <w:color w:val="000000"/>
          <w:sz w:val="28"/>
          <w:szCs w:val="28"/>
        </w:rPr>
        <w:t> </w:t>
      </w:r>
    </w:p>
    <w:p w:rsidR="00C01CD9" w:rsidRDefault="00313A11" w:rsidP="00C01CD9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hyperlink r:id="rId13" w:history="1">
        <w:r w:rsidR="00C01CD9">
          <w:rPr>
            <w:rStyle w:val="a3"/>
            <w:rFonts w:ascii="Times New Roman" w:hAnsi="Times New Roman"/>
            <w:sz w:val="28"/>
            <w:szCs w:val="28"/>
          </w:rPr>
          <w:t>http://www.la</w:t>
        </w:r>
      </w:hyperlink>
      <w:r w:rsidR="00C01CD9">
        <w:rPr>
          <w:rStyle w:val="apple-converted-space"/>
          <w:color w:val="000000"/>
          <w:sz w:val="28"/>
          <w:szCs w:val="28"/>
          <w:u w:val="single"/>
        </w:rPr>
        <w:t> </w:t>
      </w:r>
      <w:r w:rsidR="00C01CD9">
        <w:rPr>
          <w:rFonts w:ascii="Times New Roman" w:hAnsi="Times New Roman" w:cs="Times New Roman"/>
          <w:color w:val="000000"/>
          <w:sz w:val="28"/>
          <w:szCs w:val="28"/>
          <w:u w:val="single"/>
        </w:rPr>
        <w:t>famire.ru/</w:t>
      </w:r>
      <w:r w:rsidR="00C01CD9">
        <w:rPr>
          <w:rStyle w:val="apple-converted-space"/>
          <w:color w:val="000000"/>
          <w:sz w:val="28"/>
          <w:szCs w:val="28"/>
        </w:rPr>
        <w:t> </w:t>
      </w:r>
      <w:r w:rsidR="00C01CD9">
        <w:rPr>
          <w:rFonts w:ascii="Times New Roman" w:hAnsi="Times New Roman" w:cs="Times New Roman"/>
          <w:color w:val="000000"/>
          <w:sz w:val="28"/>
          <w:szCs w:val="28"/>
        </w:rPr>
        <w:t>– Сольфеджио. Теория музыки. Анализ. Гармония.</w:t>
      </w:r>
    </w:p>
    <w:p w:rsidR="00C01CD9" w:rsidRDefault="00313A11" w:rsidP="00C01CD9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hyperlink r:id="rId14" w:history="1">
        <w:r w:rsidR="00C01CD9">
          <w:rPr>
            <w:rStyle w:val="a3"/>
            <w:rFonts w:ascii="Times New Roman" w:hAnsi="Times New Roman"/>
            <w:sz w:val="28"/>
            <w:szCs w:val="28"/>
          </w:rPr>
          <w:t>http://www.all-2music/com/solfegio.html</w:t>
        </w:r>
      </w:hyperlink>
      <w:r w:rsidR="00C01CD9">
        <w:rPr>
          <w:rStyle w:val="apple-converted-space"/>
          <w:color w:val="000000"/>
          <w:sz w:val="28"/>
          <w:szCs w:val="28"/>
        </w:rPr>
        <w:t> </w:t>
      </w:r>
      <w:r w:rsidR="00C01CD9">
        <w:rPr>
          <w:rFonts w:ascii="Times New Roman" w:hAnsi="Times New Roman" w:cs="Times New Roman"/>
          <w:color w:val="000000"/>
          <w:sz w:val="28"/>
          <w:szCs w:val="28"/>
        </w:rPr>
        <w:t>– Репетитор по сольфеджио.</w:t>
      </w:r>
    </w:p>
    <w:p w:rsidR="00C01CD9" w:rsidRDefault="00313A11" w:rsidP="00C01CD9">
      <w:pPr>
        <w:numPr>
          <w:ilvl w:val="1"/>
          <w:numId w:val="12"/>
        </w:numPr>
        <w:shd w:val="clear" w:color="auto" w:fill="FFFFFF"/>
        <w:spacing w:before="100" w:beforeAutospacing="1" w:after="100" w:afterAutospacing="1"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hyperlink r:id="rId15" w:history="1">
        <w:r w:rsidR="00C01CD9">
          <w:rPr>
            <w:rStyle w:val="a3"/>
            <w:rFonts w:ascii="Times New Roman" w:hAnsi="Times New Roman"/>
            <w:sz w:val="28"/>
            <w:szCs w:val="28"/>
          </w:rPr>
          <w:t>http://www.superidea.ru/intel/rasv/solf.htm</w:t>
        </w:r>
      </w:hyperlink>
      <w:r w:rsidR="00C01CD9">
        <w:rPr>
          <w:rStyle w:val="apple-converted-space"/>
          <w:color w:val="000000"/>
          <w:sz w:val="28"/>
          <w:szCs w:val="28"/>
        </w:rPr>
        <w:t> </w:t>
      </w:r>
      <w:r w:rsidR="00C01CD9">
        <w:rPr>
          <w:rFonts w:ascii="Times New Roman" w:hAnsi="Times New Roman" w:cs="Times New Roman"/>
          <w:color w:val="000000"/>
          <w:sz w:val="28"/>
          <w:szCs w:val="28"/>
        </w:rPr>
        <w:t>– Карасева М. Сольфеджио – психотехника развития слуха.</w:t>
      </w:r>
    </w:p>
    <w:sectPr w:rsidR="00C01CD9" w:rsidSect="00B05029">
      <w:footerReference w:type="default" r:id="rId16"/>
      <w:pgSz w:w="11906" w:h="16838" w:code="9"/>
      <w:pgMar w:top="1134" w:right="851" w:bottom="1134" w:left="1701" w:header="709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A11" w:rsidRDefault="00313A11" w:rsidP="00B05029">
      <w:pPr>
        <w:spacing w:after="0" w:line="240" w:lineRule="auto"/>
      </w:pPr>
      <w:r>
        <w:separator/>
      </w:r>
    </w:p>
  </w:endnote>
  <w:endnote w:type="continuationSeparator" w:id="0">
    <w:p w:rsidR="00313A11" w:rsidRDefault="00313A11" w:rsidP="00B05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altName w:val="Corbel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3579"/>
      <w:docPartObj>
        <w:docPartGallery w:val="Page Numbers (Bottom of Page)"/>
        <w:docPartUnique/>
      </w:docPartObj>
    </w:sdtPr>
    <w:sdtEndPr/>
    <w:sdtContent>
      <w:p w:rsidR="009673BC" w:rsidRDefault="00313A11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0A8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A11" w:rsidRDefault="00313A11" w:rsidP="00B05029">
      <w:pPr>
        <w:spacing w:after="0" w:line="240" w:lineRule="auto"/>
      </w:pPr>
      <w:r>
        <w:separator/>
      </w:r>
    </w:p>
  </w:footnote>
  <w:footnote w:type="continuationSeparator" w:id="0">
    <w:p w:rsidR="00313A11" w:rsidRDefault="00313A11" w:rsidP="00B050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BFF826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4."/>
      <w:lvlJc w:val="left"/>
      <w:pPr>
        <w:ind w:left="71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2"/>
      <w:numFmt w:val="decimal"/>
      <w:lvlText w:val="%7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0"/>
      <w:numFmt w:val="decimal"/>
      <w:lvlText w:val="%8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1">
    <w:nsid w:val="00000052"/>
    <w:multiLevelType w:val="hybridMultilevel"/>
    <w:tmpl w:val="1816F8C4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056935D0"/>
    <w:multiLevelType w:val="multilevel"/>
    <w:tmpl w:val="ED6A8344"/>
    <w:lvl w:ilvl="0">
      <w:start w:val="14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5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2"/>
      <w:numFmt w:val="decimal"/>
      <w:lvlText w:val="%7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0"/>
      <w:numFmt w:val="decimal"/>
      <w:lvlText w:val="%8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3">
    <w:nsid w:val="0A104721"/>
    <w:multiLevelType w:val="hybridMultilevel"/>
    <w:tmpl w:val="090C8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6A1F8C"/>
    <w:multiLevelType w:val="multilevel"/>
    <w:tmpl w:val="F9F493E2"/>
    <w:lvl w:ilvl="0">
      <w:start w:val="1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2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1"/>
      <w:numFmt w:val="decimal"/>
      <w:lvlText w:val="%4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2"/>
      <w:numFmt w:val="decimal"/>
      <w:lvlText w:val="%7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0"/>
      <w:numFmt w:val="decimal"/>
      <w:lvlText w:val="%8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5">
    <w:nsid w:val="13234B52"/>
    <w:multiLevelType w:val="hybridMultilevel"/>
    <w:tmpl w:val="8760C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0B628B"/>
    <w:multiLevelType w:val="multilevel"/>
    <w:tmpl w:val="67966324"/>
    <w:lvl w:ilvl="0">
      <w:start w:val="1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2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2"/>
      <w:numFmt w:val="decimal"/>
      <w:lvlText w:val="%7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0"/>
      <w:numFmt w:val="decimal"/>
      <w:lvlText w:val="%8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7">
    <w:nsid w:val="1B373713"/>
    <w:multiLevelType w:val="multilevel"/>
    <w:tmpl w:val="0AF81888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8">
    <w:nsid w:val="1D1C71BB"/>
    <w:multiLevelType w:val="multilevel"/>
    <w:tmpl w:val="75C439A8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4."/>
      <w:lvlJc w:val="left"/>
      <w:pPr>
        <w:ind w:left="71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2"/>
      <w:numFmt w:val="decimal"/>
      <w:lvlText w:val="%7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0"/>
      <w:numFmt w:val="decimal"/>
      <w:lvlText w:val="%8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9">
    <w:nsid w:val="31F823F4"/>
    <w:multiLevelType w:val="multilevel"/>
    <w:tmpl w:val="14544C0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0">
    <w:nsid w:val="34764F07"/>
    <w:multiLevelType w:val="hybridMultilevel"/>
    <w:tmpl w:val="222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692F75"/>
    <w:multiLevelType w:val="multilevel"/>
    <w:tmpl w:val="D42884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2">
    <w:nsid w:val="3A6908B0"/>
    <w:multiLevelType w:val="hybridMultilevel"/>
    <w:tmpl w:val="E8D6E4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F747A00"/>
    <w:multiLevelType w:val="hybridMultilevel"/>
    <w:tmpl w:val="F05EFAC2"/>
    <w:lvl w:ilvl="0" w:tplc="46DCF58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495466C2"/>
    <w:multiLevelType w:val="hybridMultilevel"/>
    <w:tmpl w:val="F41C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594900"/>
    <w:multiLevelType w:val="hybridMultilevel"/>
    <w:tmpl w:val="90FED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CB21BA"/>
    <w:multiLevelType w:val="hybridMultilevel"/>
    <w:tmpl w:val="1034D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D30E7E"/>
    <w:multiLevelType w:val="hybridMultilevel"/>
    <w:tmpl w:val="679C339A"/>
    <w:lvl w:ilvl="0" w:tplc="BC989B48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67C6AFD"/>
    <w:multiLevelType w:val="hybridMultilevel"/>
    <w:tmpl w:val="611CC9F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61438B0"/>
    <w:multiLevelType w:val="multilevel"/>
    <w:tmpl w:val="F482D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D4D511E"/>
    <w:multiLevelType w:val="hybridMultilevel"/>
    <w:tmpl w:val="78969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2"/>
    </w:lvlOverride>
    <w:lvlOverride w:ilvl="7">
      <w:startOverride w:val="10"/>
    </w:lvlOverride>
    <w:lvlOverride w:ilvl="8">
      <w:startOverride w:val="1"/>
    </w:lvlOverride>
  </w:num>
  <w:num w:numId="14">
    <w:abstractNumId w:val="6"/>
    <w:lvlOverride w:ilvl="0">
      <w:startOverride w:val="1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2"/>
    </w:lvlOverride>
    <w:lvlOverride w:ilvl="7">
      <w:startOverride w:val="10"/>
    </w:lvlOverride>
    <w:lvlOverride w:ilvl="8">
      <w:startOverride w:val="1"/>
    </w:lvlOverride>
  </w:num>
  <w:num w:numId="15">
    <w:abstractNumId w:val="2"/>
  </w:num>
  <w:num w:numId="16">
    <w:abstractNumId w:val="4"/>
  </w:num>
  <w:num w:numId="17">
    <w:abstractNumId w:val="3"/>
  </w:num>
  <w:num w:numId="18">
    <w:abstractNumId w:val="5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12"/>
  </w:num>
  <w:num w:numId="22">
    <w:abstractNumId w:val="1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01CD9"/>
    <w:rsid w:val="00072406"/>
    <w:rsid w:val="00073FB1"/>
    <w:rsid w:val="000868E0"/>
    <w:rsid w:val="000B5E58"/>
    <w:rsid w:val="000E32F6"/>
    <w:rsid w:val="00105D3C"/>
    <w:rsid w:val="001426E6"/>
    <w:rsid w:val="00160D99"/>
    <w:rsid w:val="001A1696"/>
    <w:rsid w:val="001F0CC8"/>
    <w:rsid w:val="001F4C51"/>
    <w:rsid w:val="00201D9F"/>
    <w:rsid w:val="00261121"/>
    <w:rsid w:val="00277D3B"/>
    <w:rsid w:val="002D0D27"/>
    <w:rsid w:val="002D6CE8"/>
    <w:rsid w:val="00313A11"/>
    <w:rsid w:val="00372724"/>
    <w:rsid w:val="003D53F1"/>
    <w:rsid w:val="00402BC6"/>
    <w:rsid w:val="00404FD8"/>
    <w:rsid w:val="00440A8D"/>
    <w:rsid w:val="004A62B9"/>
    <w:rsid w:val="004D502E"/>
    <w:rsid w:val="004E5B43"/>
    <w:rsid w:val="005420ED"/>
    <w:rsid w:val="00577A13"/>
    <w:rsid w:val="005B611A"/>
    <w:rsid w:val="005B719C"/>
    <w:rsid w:val="005C2044"/>
    <w:rsid w:val="005D111D"/>
    <w:rsid w:val="006447E7"/>
    <w:rsid w:val="00763C2F"/>
    <w:rsid w:val="0078051C"/>
    <w:rsid w:val="008615AD"/>
    <w:rsid w:val="008E105B"/>
    <w:rsid w:val="009673BC"/>
    <w:rsid w:val="009C47BA"/>
    <w:rsid w:val="00AE6528"/>
    <w:rsid w:val="00B05029"/>
    <w:rsid w:val="00B634BC"/>
    <w:rsid w:val="00B87BE0"/>
    <w:rsid w:val="00BC571E"/>
    <w:rsid w:val="00BE7789"/>
    <w:rsid w:val="00C01CD9"/>
    <w:rsid w:val="00C75871"/>
    <w:rsid w:val="00C86CB5"/>
    <w:rsid w:val="00CC55FC"/>
    <w:rsid w:val="00DA4872"/>
    <w:rsid w:val="00DA7C5C"/>
    <w:rsid w:val="00DC1FCB"/>
    <w:rsid w:val="00E02A1D"/>
    <w:rsid w:val="00E24CAF"/>
    <w:rsid w:val="00E26F0B"/>
    <w:rsid w:val="00E31606"/>
    <w:rsid w:val="00EF338C"/>
    <w:rsid w:val="00F12AA1"/>
    <w:rsid w:val="00F44F26"/>
    <w:rsid w:val="00FD0AB9"/>
    <w:rsid w:val="00FF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01CD9"/>
    <w:rPr>
      <w:color w:val="0000FF"/>
      <w:u w:val="single"/>
    </w:rPr>
  </w:style>
  <w:style w:type="paragraph" w:styleId="a4">
    <w:name w:val="Body Text"/>
    <w:basedOn w:val="a"/>
    <w:link w:val="1"/>
    <w:uiPriority w:val="99"/>
    <w:semiHidden/>
    <w:unhideWhenUsed/>
    <w:rsid w:val="00C01CD9"/>
    <w:pPr>
      <w:shd w:val="clear" w:color="auto" w:fill="FFFFFF"/>
      <w:spacing w:before="120" w:after="300" w:line="331" w:lineRule="exact"/>
      <w:ind w:hanging="1720"/>
      <w:jc w:val="center"/>
    </w:pPr>
    <w:rPr>
      <w:rFonts w:ascii="Times New Roman" w:eastAsia="Arial Unicode MS" w:hAnsi="Times New Roman" w:cs="Times New Roman"/>
      <w:sz w:val="26"/>
      <w:szCs w:val="26"/>
    </w:rPr>
  </w:style>
  <w:style w:type="character" w:customStyle="1" w:styleId="a5">
    <w:name w:val="Основной текст Знак"/>
    <w:basedOn w:val="a0"/>
    <w:uiPriority w:val="99"/>
    <w:semiHidden/>
    <w:rsid w:val="00C01CD9"/>
  </w:style>
  <w:style w:type="paragraph" w:styleId="a6">
    <w:name w:val="List Paragraph"/>
    <w:basedOn w:val="a"/>
    <w:uiPriority w:val="34"/>
    <w:qFormat/>
    <w:rsid w:val="00C01CD9"/>
    <w:pPr>
      <w:ind w:left="720"/>
      <w:contextualSpacing/>
    </w:pPr>
  </w:style>
  <w:style w:type="paragraph" w:customStyle="1" w:styleId="2">
    <w:name w:val="Абзац списка2"/>
    <w:basedOn w:val="a"/>
    <w:rsid w:val="00C01CD9"/>
    <w:pPr>
      <w:ind w:left="720"/>
    </w:pPr>
    <w:rPr>
      <w:rFonts w:ascii="Calibri" w:eastAsia="Calibri" w:hAnsi="Calibri" w:cs="Times New Roman"/>
    </w:rPr>
  </w:style>
  <w:style w:type="character" w:customStyle="1" w:styleId="a7">
    <w:name w:val="Основной текст_"/>
    <w:basedOn w:val="a0"/>
    <w:link w:val="10"/>
    <w:locked/>
    <w:rsid w:val="00C01CD9"/>
    <w:rPr>
      <w:rFonts w:ascii="Calibri" w:eastAsia="Times New Roman" w:hAnsi="Calibri" w:cs="Times New Roman"/>
      <w:sz w:val="21"/>
      <w:szCs w:val="21"/>
      <w:shd w:val="clear" w:color="auto" w:fill="FFFFFF"/>
    </w:rPr>
  </w:style>
  <w:style w:type="paragraph" w:customStyle="1" w:styleId="10">
    <w:name w:val="Основной текст1"/>
    <w:basedOn w:val="a"/>
    <w:link w:val="a7"/>
    <w:rsid w:val="00C01CD9"/>
    <w:pPr>
      <w:shd w:val="clear" w:color="auto" w:fill="FFFFFF"/>
      <w:spacing w:after="180" w:line="235" w:lineRule="exact"/>
      <w:jc w:val="center"/>
    </w:pPr>
    <w:rPr>
      <w:rFonts w:ascii="Calibri" w:eastAsia="Times New Roman" w:hAnsi="Calibri" w:cs="Times New Roman"/>
      <w:sz w:val="21"/>
      <w:szCs w:val="21"/>
    </w:rPr>
  </w:style>
  <w:style w:type="character" w:customStyle="1" w:styleId="3">
    <w:name w:val="Основной текст (3)_"/>
    <w:basedOn w:val="a0"/>
    <w:link w:val="30"/>
    <w:uiPriority w:val="99"/>
    <w:locked/>
    <w:rsid w:val="00C01CD9"/>
    <w:rPr>
      <w:rFonts w:ascii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C01CD9"/>
    <w:pPr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character" w:customStyle="1" w:styleId="11">
    <w:name w:val="Заголовок №1_"/>
    <w:basedOn w:val="a0"/>
    <w:link w:val="12"/>
    <w:locked/>
    <w:rsid w:val="00C01CD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C01CD9"/>
    <w:pPr>
      <w:shd w:val="clear" w:color="auto" w:fill="FFFFFF"/>
      <w:spacing w:after="660" w:line="240" w:lineRule="atLeast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Style9">
    <w:name w:val="Style9"/>
    <w:basedOn w:val="a"/>
    <w:rsid w:val="00C01CD9"/>
    <w:pPr>
      <w:widowControl w:val="0"/>
      <w:autoSpaceDE w:val="0"/>
      <w:autoSpaceDN w:val="0"/>
      <w:adjustRightInd w:val="0"/>
      <w:spacing w:after="0" w:line="182" w:lineRule="exact"/>
      <w:ind w:firstLine="326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9">
    <w:name w:val="Основной текст (9)_"/>
    <w:basedOn w:val="a0"/>
    <w:link w:val="90"/>
    <w:locked/>
    <w:rsid w:val="00C01CD9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C01CD9"/>
    <w:pPr>
      <w:shd w:val="clear" w:color="auto" w:fill="FFFFFF"/>
      <w:spacing w:before="240" w:after="0" w:line="223" w:lineRule="exact"/>
      <w:ind w:firstLine="380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">
    <w:name w:val="Основной текст Знак1"/>
    <w:basedOn w:val="a0"/>
    <w:link w:val="a4"/>
    <w:uiPriority w:val="99"/>
    <w:semiHidden/>
    <w:locked/>
    <w:rsid w:val="00C01CD9"/>
    <w:rPr>
      <w:rFonts w:ascii="Times New Roman" w:eastAsia="Arial Unicode MS" w:hAnsi="Times New Roman" w:cs="Times New Roman"/>
      <w:sz w:val="26"/>
      <w:szCs w:val="26"/>
      <w:shd w:val="clear" w:color="auto" w:fill="FFFFFF"/>
    </w:rPr>
  </w:style>
  <w:style w:type="character" w:customStyle="1" w:styleId="8pt">
    <w:name w:val="Основной текст + 8 pt"/>
    <w:aliases w:val="Полужирный,Малые прописные"/>
    <w:basedOn w:val="1"/>
    <w:uiPriority w:val="99"/>
    <w:rsid w:val="00C01CD9"/>
    <w:rPr>
      <w:rFonts w:ascii="Times New Roman" w:eastAsia="Arial Unicode MS" w:hAnsi="Times New Roman" w:cs="Times New Roman"/>
      <w:b/>
      <w:bCs/>
      <w:smallCaps/>
      <w:sz w:val="16"/>
      <w:szCs w:val="16"/>
      <w:shd w:val="clear" w:color="auto" w:fill="FFFFFF"/>
    </w:rPr>
  </w:style>
  <w:style w:type="character" w:customStyle="1" w:styleId="a8">
    <w:name w:val="Основной текст + Курсив"/>
    <w:basedOn w:val="1"/>
    <w:rsid w:val="00C01CD9"/>
    <w:rPr>
      <w:rFonts w:ascii="Times New Roman" w:eastAsia="Arial Unicode MS" w:hAnsi="Times New Roman" w:cs="Times New Roman"/>
      <w:i/>
      <w:iCs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0"/>
    <w:rsid w:val="00C01CD9"/>
  </w:style>
  <w:style w:type="character" w:customStyle="1" w:styleId="FontStyle69">
    <w:name w:val="Font Style69"/>
    <w:basedOn w:val="a0"/>
    <w:rsid w:val="00C01CD9"/>
    <w:rPr>
      <w:rFonts w:ascii="Times New Roman" w:hAnsi="Times New Roman" w:cs="Times New Roman" w:hint="default"/>
      <w:spacing w:val="10"/>
      <w:sz w:val="18"/>
      <w:szCs w:val="18"/>
    </w:rPr>
  </w:style>
  <w:style w:type="character" w:customStyle="1" w:styleId="91">
    <w:name w:val="Основной текст (9) + Полужирный"/>
    <w:aliases w:val="Курсив"/>
    <w:basedOn w:val="a7"/>
    <w:rsid w:val="00C01CD9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31">
    <w:name w:val="Основной текст (3) + Курсив"/>
    <w:basedOn w:val="3"/>
    <w:rsid w:val="00C01CD9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20">
    <w:name w:val="Основной текст (2)_"/>
    <w:basedOn w:val="a0"/>
    <w:link w:val="21"/>
    <w:uiPriority w:val="99"/>
    <w:locked/>
    <w:rsid w:val="000B5E5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0"/>
    <w:uiPriority w:val="99"/>
    <w:rsid w:val="000B5E58"/>
    <w:pPr>
      <w:shd w:val="clear" w:color="auto" w:fill="FFFFFF"/>
      <w:spacing w:before="540" w:after="660" w:line="240" w:lineRule="atLeast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17">
    <w:name w:val="Основной текст + Полужирный17"/>
    <w:basedOn w:val="1"/>
    <w:uiPriority w:val="99"/>
    <w:rsid w:val="000B5E58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pt8">
    <w:name w:val="Основной текст + 11 pt8"/>
    <w:aliases w:val="Интервал 0 pt2,Масштаб 80%2"/>
    <w:basedOn w:val="1"/>
    <w:uiPriority w:val="99"/>
    <w:rsid w:val="000B5E58"/>
    <w:rPr>
      <w:rFonts w:ascii="Times New Roman" w:eastAsia="Arial Unicode MS" w:hAnsi="Times New Roman" w:cs="Times New Roman"/>
      <w:spacing w:val="10"/>
      <w:w w:val="80"/>
      <w:sz w:val="22"/>
      <w:szCs w:val="22"/>
      <w:shd w:val="clear" w:color="auto" w:fill="FFFFFF"/>
    </w:rPr>
  </w:style>
  <w:style w:type="character" w:customStyle="1" w:styleId="16">
    <w:name w:val="Основной текст + Полужирный16"/>
    <w:basedOn w:val="1"/>
    <w:uiPriority w:val="99"/>
    <w:rsid w:val="000B5E58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15">
    <w:name w:val="Основной текст + Полужирный15"/>
    <w:basedOn w:val="1"/>
    <w:uiPriority w:val="99"/>
    <w:rsid w:val="000B5E58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paragraph" w:styleId="a9">
    <w:name w:val="header"/>
    <w:basedOn w:val="a"/>
    <w:link w:val="aa"/>
    <w:uiPriority w:val="99"/>
    <w:semiHidden/>
    <w:unhideWhenUsed/>
    <w:rsid w:val="00B05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05029"/>
  </w:style>
  <w:style w:type="paragraph" w:styleId="ab">
    <w:name w:val="footer"/>
    <w:basedOn w:val="a"/>
    <w:link w:val="ac"/>
    <w:uiPriority w:val="99"/>
    <w:unhideWhenUsed/>
    <w:rsid w:val="00B05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5029"/>
  </w:style>
  <w:style w:type="paragraph" w:styleId="ad">
    <w:name w:val="Balloon Text"/>
    <w:basedOn w:val="a"/>
    <w:link w:val="ae"/>
    <w:uiPriority w:val="99"/>
    <w:semiHidden/>
    <w:unhideWhenUsed/>
    <w:rsid w:val="00440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40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olfedgio.by.ru/books/theory.ht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superidea.ru/intel/rasv/solf.htm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all-2music/com/solfegio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016F8-6401-4343-AE55-3EA161E55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23</Pages>
  <Words>4061</Words>
  <Characters>23151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</cp:lastModifiedBy>
  <cp:revision>45</cp:revision>
  <cp:lastPrinted>2018-06-29T04:32:00Z</cp:lastPrinted>
  <dcterms:created xsi:type="dcterms:W3CDTF">2013-01-12T16:35:00Z</dcterms:created>
  <dcterms:modified xsi:type="dcterms:W3CDTF">2018-06-29T04:35:00Z</dcterms:modified>
</cp:coreProperties>
</file>